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78" w:rsidRDefault="00E86D78" w:rsidP="00E86D78">
      <w:pPr>
        <w:pStyle w:val="Kop2"/>
      </w:pPr>
      <w:bookmarkStart w:id="0" w:name="_Toc44936087"/>
      <w:bookmarkStart w:id="1" w:name="_Toc44936105"/>
      <w:bookmarkStart w:id="2" w:name="_GoBack"/>
      <w:r>
        <w:t>Bijlage 7.0 Checklist borging handelingsgericht werken</w:t>
      </w:r>
      <w:bookmarkEnd w:id="1"/>
    </w:p>
    <w:bookmarkEnd w:id="2"/>
    <w:p w:rsidR="00E86D78" w:rsidRDefault="00E86D78" w:rsidP="00E86D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09"/>
        <w:gridCol w:w="1022"/>
        <w:gridCol w:w="4829"/>
      </w:tblGrid>
      <w:tr w:rsidR="00E86D78" w:rsidRPr="00B93DB9" w:rsidTr="00FE65BB">
        <w:tc>
          <w:tcPr>
            <w:tcW w:w="3309" w:type="dxa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 w:rsidRPr="00B93DB9">
              <w:rPr>
                <w:b/>
                <w:bCs/>
              </w:rPr>
              <w:t>Onderdeel</w:t>
            </w:r>
          </w:p>
        </w:tc>
        <w:tc>
          <w:tcPr>
            <w:tcW w:w="924" w:type="dxa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Verzorgd</w:t>
            </w:r>
          </w:p>
        </w:tc>
        <w:tc>
          <w:tcPr>
            <w:tcW w:w="4829" w:type="dxa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 w:rsidRPr="00B93DB9">
              <w:rPr>
                <w:b/>
                <w:bCs/>
              </w:rPr>
              <w:t>Specifiek</w:t>
            </w:r>
          </w:p>
        </w:tc>
      </w:tr>
      <w:tr w:rsidR="00E86D78" w:rsidRPr="00B93DB9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Dossiervorming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Afspraak over bewaren van documenten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Wat moet digitaal, wat op papier?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Aanmelden en intake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Procedure beschreven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 xml:space="preserve">Intakeformulier 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Overdrachtsformulier peuter-kleuter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Aanbod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Leerlijnen worden gekend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Verzorgen rijke leef- en leeromgeving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Studiemomenten gepland ‘Daarom doen we wat we doen’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Pr="00B93DB9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Volgen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Volgdoelen worden gekend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Afname spelkijkwijzer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Afspraken over organiseren van observeren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 xml:space="preserve">2/4 data gepland waarop klassenstaat bijgewerkt moet zijn (evt. in Volglijn of </w:t>
            </w:r>
            <w:proofErr w:type="spellStart"/>
            <w:r>
              <w:t>ParnasSys</w:t>
            </w:r>
            <w:proofErr w:type="spellEnd"/>
            <w:r>
              <w:t>)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Er is een perioderooster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Er is een logboek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Er is een didactisch groepsoverzicht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2/4 data gepland voor bijwerken didactisch groepsoverzicht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9062" w:type="dxa"/>
            <w:gridSpan w:val="3"/>
            <w:shd w:val="clear" w:color="auto" w:fill="9CC2E5" w:themeFill="accent1" w:themeFillTint="99"/>
          </w:tcPr>
          <w:p w:rsidR="00E86D78" w:rsidRPr="006E38FB" w:rsidRDefault="00E86D78" w:rsidP="00FE65BB">
            <w:pPr>
              <w:rPr>
                <w:b/>
                <w:bCs/>
              </w:rPr>
            </w:pPr>
            <w:r>
              <w:rPr>
                <w:b/>
                <w:bCs/>
              </w:rPr>
              <w:t>Uitstroom en doorstroom</w:t>
            </w:r>
          </w:p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Protocol leerrijpheid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Overdracht klas 1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  <w:tr w:rsidR="00E86D78" w:rsidTr="00FE65BB">
        <w:tc>
          <w:tcPr>
            <w:tcW w:w="3309" w:type="dxa"/>
          </w:tcPr>
          <w:p w:rsidR="00E86D78" w:rsidRDefault="00E86D78" w:rsidP="00FE65BB">
            <w:r>
              <w:t>Werken we met groepsplannen?</w:t>
            </w:r>
          </w:p>
        </w:tc>
        <w:tc>
          <w:tcPr>
            <w:tcW w:w="924" w:type="dxa"/>
          </w:tcPr>
          <w:p w:rsidR="00E86D78" w:rsidRDefault="00E86D78" w:rsidP="00FE65BB">
            <w:r>
              <w:t>Ja/nee</w:t>
            </w:r>
          </w:p>
        </w:tc>
        <w:tc>
          <w:tcPr>
            <w:tcW w:w="4829" w:type="dxa"/>
          </w:tcPr>
          <w:p w:rsidR="00E86D78" w:rsidRDefault="00E86D78" w:rsidP="00FE65BB"/>
        </w:tc>
      </w:tr>
    </w:tbl>
    <w:p w:rsidR="0016680D" w:rsidRPr="00E86D78" w:rsidRDefault="0016680D" w:rsidP="00E86D78"/>
    <w:bookmarkEnd w:id="0"/>
    <w:sectPr w:rsidR="0016680D" w:rsidRPr="00E86D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6D78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120325"/>
    <w:rsid w:val="0016680D"/>
    <w:rsid w:val="002D69B6"/>
    <w:rsid w:val="00693B0D"/>
    <w:rsid w:val="009F3C1E"/>
    <w:rsid w:val="00B03A88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2020-07-10T09:42:00Z</dcterms:created>
  <dcterms:modified xsi:type="dcterms:W3CDTF">2020-07-10T09:42:00Z</dcterms:modified>
</cp:coreProperties>
</file>