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91" w:rsidRDefault="00E46991" w:rsidP="00E46991">
      <w:pPr>
        <w:pStyle w:val="Kop2"/>
        <w:rPr>
          <w:rFonts w:eastAsia="Times New Roman" w:cs="Lucida Sans Unicode"/>
          <w:lang w:eastAsia="nl-NL"/>
        </w:rPr>
      </w:pPr>
      <w:bookmarkStart w:id="0" w:name="_Toc457227491"/>
      <w:bookmarkStart w:id="1" w:name="_Toc459710821"/>
      <w:bookmarkStart w:id="2" w:name="_Toc459710983"/>
      <w:r w:rsidRPr="00F2494D">
        <w:rPr>
          <w:rFonts w:eastAsia="Times New Roman" w:cs="Lucida Sans Unicode"/>
          <w:lang w:eastAsia="nl-NL"/>
        </w:rPr>
        <w:t>Individueel kind-profiel</w:t>
      </w:r>
      <w:bookmarkStart w:id="3" w:name="_GoBack"/>
      <w:bookmarkEnd w:id="0"/>
      <w:bookmarkEnd w:id="1"/>
      <w:bookmarkEnd w:id="2"/>
      <w:bookmarkEnd w:id="3"/>
    </w:p>
    <w:p w:rsidR="00E46991" w:rsidRPr="000763FC" w:rsidRDefault="00E46991" w:rsidP="00E46991">
      <w:pPr>
        <w:pStyle w:val="Kop3"/>
        <w:rPr>
          <w:lang w:eastAsia="nl-NL"/>
        </w:rPr>
      </w:pPr>
      <w:bookmarkStart w:id="4" w:name="_Toc459710822"/>
      <w:bookmarkStart w:id="5" w:name="_Toc459710984"/>
      <w:r>
        <w:rPr>
          <w:lang w:eastAsia="nl-NL"/>
        </w:rPr>
        <w:t>1. Lopen - willen</w:t>
      </w:r>
      <w:bookmarkEnd w:id="4"/>
      <w:bookmarkEnd w:id="5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4436"/>
        <w:gridCol w:w="451"/>
        <w:gridCol w:w="505"/>
        <w:gridCol w:w="438"/>
        <w:gridCol w:w="2357"/>
      </w:tblGrid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Leeftijd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Lopen – willen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1</w:t>
            </w: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2</w:t>
            </w: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3</w:t>
            </w: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Opmerkingen, Aantekeningen,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Observaties </w:t>
            </w:r>
          </w:p>
        </w:tc>
      </w:tr>
      <w:tr w:rsidR="00E46991" w:rsidRPr="00145B67" w:rsidTr="00E46991">
        <w:tc>
          <w:tcPr>
            <w:tcW w:w="11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43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Grove motoriek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0-1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de reflexen zijn geïntegreerd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0.9-1.0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kruipt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trike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1.0-1.6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loopt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1.6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valt minder vaak tijdens het lopen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2.0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bouwt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3.0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rent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wendt zich tijdens het lopen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loopt actief en sjouwt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klimt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eigen kracht en kunnen inschatten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43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Fijne motoriek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0-1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pincetgreep ontwikkelt zich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1.6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heeft pincetgreep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3.0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eet zelf met lepel en/of vork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tekent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plakt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bouwt toren van 10 blokjes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papier knippen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koppoter tekenen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gebruikt vinger bij een plakactiviteit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43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Pengreep 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1.6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is gerichter aan het handelen, krast en streept met potlood of krijtje; arm leunt niet op de tafel, de bewegingen komen vanuit de schouder; de hand houdt het tekenmateriaal vast, maar neemt niet echt deel aan de bewegingen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3.0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de wijsvinger ligt nagenoeg gestrekt op het potlood of krijtje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3.9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beginnende polsbewegingen; gebruikt nog vaak penseelgreep; ring-, middel- en wijsvinger liggen vaak op het potlood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heeft de juiste </w:t>
            </w:r>
            <w:proofErr w:type="spellStart"/>
            <w:r w:rsidRPr="00145B67">
              <w:rPr>
                <w:rFonts w:ascii="Lucida Sans Unicode" w:hAnsi="Lucida Sans Unicode" w:cs="Lucida Sans Unicode"/>
                <w:szCs w:val="20"/>
              </w:rPr>
              <w:t>driepuntsgreep</w:t>
            </w:r>
            <w:proofErr w:type="spellEnd"/>
            <w:r w:rsidRPr="00145B67">
              <w:rPr>
                <w:rFonts w:ascii="Lucida Sans Unicode" w:hAnsi="Lucida Sans Unicode" w:cs="Lucida Sans Unicode"/>
                <w:szCs w:val="20"/>
              </w:rPr>
              <w:t xml:space="preserve">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4"/>
        </w:trPr>
        <w:tc>
          <w:tcPr>
            <w:tcW w:w="11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43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Lichaamsbesef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0-1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geniet van aanraking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lastRenderedPageBreak/>
              <w:t xml:space="preserve">1.6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enkele lichaamsdelen aanwijzen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3.0 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primaire lichaamsdelen als hoofd, buik, hand, mond, voet, neus aanwijzen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stoot zichzelf minder vaak dan voorheen omdat het weet hoe lang/groot het is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wijst primaire lichaamsdelen als hoofd, buik, hand, mond, voet, neus en dergelijke aan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11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43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gebruikt het eigen lichaam om zich te oriënteren in de ruimte </w:t>
            </w:r>
          </w:p>
        </w:tc>
        <w:tc>
          <w:tcPr>
            <w:tcW w:w="45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5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</w:tbl>
    <w:p w:rsidR="00E46991" w:rsidRPr="00F2494D" w:rsidRDefault="00E46991" w:rsidP="00E46991">
      <w:pPr>
        <w:rPr>
          <w:rFonts w:cs="Lucida Sans Unicode"/>
        </w:rPr>
      </w:pPr>
    </w:p>
    <w:p w:rsidR="00E46991" w:rsidRDefault="00E46991" w:rsidP="00E46991">
      <w:pPr>
        <w:rPr>
          <w:rFonts w:cs="Lucida Sans Unicode"/>
        </w:rPr>
      </w:pPr>
      <w:r>
        <w:rPr>
          <w:rFonts w:cs="Lucida Sans Unicode"/>
        </w:rPr>
        <w:br w:type="page"/>
      </w:r>
    </w:p>
    <w:p w:rsidR="00E46991" w:rsidRPr="00F2494D" w:rsidRDefault="00E46991" w:rsidP="00E46991">
      <w:pPr>
        <w:pStyle w:val="Kop3"/>
      </w:pPr>
      <w:bookmarkStart w:id="6" w:name="_Toc459710823"/>
      <w:bookmarkStart w:id="7" w:name="_Toc459710985"/>
      <w:r>
        <w:lastRenderedPageBreak/>
        <w:t>2. Spreken - voelen</w:t>
      </w:r>
      <w:bookmarkEnd w:id="6"/>
      <w:bookmarkEnd w:id="7"/>
      <w:r w:rsidRPr="00F2494D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0"/>
        <w:gridCol w:w="4607"/>
        <w:gridCol w:w="449"/>
        <w:gridCol w:w="503"/>
        <w:gridCol w:w="437"/>
        <w:gridCol w:w="2352"/>
      </w:tblGrid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Leeftijd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Spreken-voelen</w:t>
            </w:r>
            <w:r w:rsidRPr="00145B67">
              <w:rPr>
                <w:rStyle w:val="Voetnootmarkering"/>
                <w:rFonts w:ascii="Lucida Sans Unicode" w:hAnsi="Lucida Sans Unicode" w:cs="Lucida Sans Unicode"/>
                <w:b/>
                <w:szCs w:val="20"/>
              </w:rPr>
              <w:footnoteReference w:id="1"/>
            </w: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1</w:t>
            </w: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2</w:t>
            </w: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3</w:t>
            </w: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Opmerkingen, Aantekeningen,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Observaties</w:t>
            </w: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Sociaal-emotionele ontwikkeling, betrokkenheid en welbevinden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Omgaan met jezelf, met andere kinderen en met volwassenen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0-1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maakt geluidjes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reageert op geluid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2.6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is nog voornamelijk op zichzelf gericht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nog moeite met afscheid nemen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4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Zelfstandigheid/zelfredzaamheid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4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moet geholpen worden op tijd naar de wc te gaan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56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3.0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zegt ik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84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reikt uit naar andere kinderen, wil andere kinderen helpen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toont belangstelling voor andere kinderen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23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toont non-verbaal eigen gevoelens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soms moeite met afscheid nemen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96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Zelfstandigheid/zelfredzaamheid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96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ruimt samen met volwassenen op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49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geeft soms aan dat het naar de wc moet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3.6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gebruikt het begrip ‘wij’ op een juiste manier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3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kent enkele kinderen bij naam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82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ziet verschillen tussen zichzelf en andere kinderen in de groep of merkt andere verschillen op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59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herkent de basisemoties blij, boos, verdrietig, bang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77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steeds beter omgaan met frustratie/tegenslag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1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accepteert dat het nog niet alles even goed kan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32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komt meestal voor zichzelf op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13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weert zich  in de groep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5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nog niet goed duidelijk maken aan een </w:t>
            </w:r>
            <w:r w:rsidRPr="00145B67">
              <w:rPr>
                <w:rFonts w:ascii="Lucida Sans Unicode" w:hAnsi="Lucida Sans Unicode" w:cs="Lucida Sans Unicode"/>
                <w:szCs w:val="20"/>
              </w:rPr>
              <w:lastRenderedPageBreak/>
              <w:t>ander kind wat het wel of niet wil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27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zelden moeite met afscheid nemen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5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Zelfstandigheid/zelfredzaamheid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5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ruimt op vanuit nabootsing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5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ruimt op met behulp van een aanwijzing van een volwassene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38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geeft aan dat het naar de wc moet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39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gaat met hulp van een volwassene naar de wc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49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kleedt zich met hulp aan en uit, maakt eenvoudige sluitingen zelf open/dicht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55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3.11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helpt andere kinderen al een beetje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4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ziet verschillen en overeenkomsten tussen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zichzelf en andere kinderen in de groep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9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onderscheid maken in de basisemoties blij, boos, verdrietig, bang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5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omgaan met frustratie/tegenslag; krijgt steeds meer sturing over zichzelf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01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accepteert dat het nog niet alles kan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7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komt voor zichzelf op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3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weert zich  in de groep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6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maakt aan een ander kind duidelijk wat het wel/niet wil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8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geen moeite meer met afscheid nemen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8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gaat mee in de stroom van de groep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94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Zelfstandigheid/zelfredzaamheid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94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ruimte zelfstandig, vanuit nabootsing op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11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gaat zelfstandig naar de wc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48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kleedt zich met hulp aan en uit, maakt eenvoudige sluitingen zelf open/dicht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Spel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Tot 1.0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zich concentreren op een speeltje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beleeft plezier aan verschijn/verdwijn spelletjes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iCs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 xml:space="preserve">speelt sensopathisch spel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Vanaf 1.0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iCs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speelt sensopathisch spel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iCs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speelt manipulerend spel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iCs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speelt bewegingsspel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Vanaf 1.6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iCs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speelt functioneel spel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Vanaf 2.0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iCs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speelt imitatiespel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iCs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spelvoorkeur van het kind is:</w:t>
            </w:r>
          </w:p>
        </w:tc>
        <w:tc>
          <w:tcPr>
            <w:tcW w:w="3765" w:type="dxa"/>
            <w:gridSpan w:val="4"/>
            <w:tcBorders>
              <w:right w:val="nil"/>
            </w:tcBorders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2.6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speelt naast een ander (parallelspel)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speelt vooral sensopathisch spel, bewegingsspel en hanterend spel (manipuleert) met materialen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doet als of, speelt </w:t>
            </w:r>
            <w:proofErr w:type="spellStart"/>
            <w:r w:rsidRPr="00145B67">
              <w:rPr>
                <w:rFonts w:ascii="Lucida Sans Unicode" w:hAnsi="Lucida Sans Unicode" w:cs="Lucida Sans Unicode"/>
                <w:szCs w:val="20"/>
              </w:rPr>
              <w:t>rolgebonden</w:t>
            </w:r>
            <w:proofErr w:type="spellEnd"/>
            <w:r w:rsidRPr="00145B67">
              <w:rPr>
                <w:rFonts w:ascii="Lucida Sans Unicode" w:hAnsi="Lucida Sans Unicode" w:cs="Lucida Sans Unicode"/>
                <w:szCs w:val="20"/>
              </w:rPr>
              <w:t xml:space="preserve"> handelingen (geeft bijvoorbeeld de pop de fles)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spelvoorkeur van het kind is:</w:t>
            </w:r>
          </w:p>
        </w:tc>
        <w:tc>
          <w:tcPr>
            <w:tcW w:w="3765" w:type="dxa"/>
            <w:gridSpan w:val="4"/>
            <w:tcBorders>
              <w:right w:val="nil"/>
            </w:tcBorders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3.0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naast de ander (parallelspel) en bootst de ander soms na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25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sensopathisch spel, bewegingsspel, hanterend spel (manipuleert) met materialen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4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eenvoudig esthetisch spel (brengt spontaan eenvoudige ordeningen aan)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doet alsof met substitutie (blok is broodje)</w:t>
            </w: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spelvoorkeur van het kind is:</w:t>
            </w:r>
          </w:p>
        </w:tc>
        <w:tc>
          <w:tcPr>
            <w:tcW w:w="3765" w:type="dxa"/>
            <w:gridSpan w:val="4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85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3.6 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reageert tijdens het naast elkaar spelen op anderen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57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soms even samen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88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deelt daarbij materiaal, gaat daarna weer alleen verder spelen (associatief spel)</w:t>
            </w: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21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speelt sensopathisch spel, bewegingsspel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3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esthetisch spel, ordent voorwerpen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2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geeft achteraf een betekenis aan wat tijdens het spel gemaakt is</w:t>
            </w: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34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enkele ‘net doen als of handelingen’ achter elkaar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2"/>
        </w:trPr>
        <w:tc>
          <w:tcPr>
            <w:tcW w:w="888" w:type="dxa"/>
            <w:tcBorders>
              <w:top w:val="nil"/>
            </w:tcBorders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iCs/>
                <w:szCs w:val="20"/>
              </w:rPr>
              <w:t>spelvoorkeur van het kind is:</w:t>
            </w:r>
          </w:p>
        </w:tc>
        <w:tc>
          <w:tcPr>
            <w:tcW w:w="3765" w:type="dxa"/>
            <w:gridSpan w:val="4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855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3.11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reageert tijdens het naast elkaar spelen steeds vaker op de inbreng van andere kinderen of volwassenen bij het </w:t>
            </w:r>
            <w:proofErr w:type="spellStart"/>
            <w:r w:rsidRPr="00145B67">
              <w:rPr>
                <w:rFonts w:ascii="Lucida Sans Unicode" w:hAnsi="Lucida Sans Unicode" w:cs="Lucida Sans Unicode"/>
                <w:szCs w:val="20"/>
              </w:rPr>
              <w:t>kindvolgend</w:t>
            </w:r>
            <w:proofErr w:type="spellEnd"/>
            <w:r w:rsidRPr="00145B67">
              <w:rPr>
                <w:rFonts w:ascii="Lucida Sans Unicode" w:hAnsi="Lucida Sans Unicode" w:cs="Lucida Sans Unicode"/>
                <w:szCs w:val="20"/>
              </w:rPr>
              <w:t xml:space="preserve"> meespelen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E46991" w:rsidRPr="00145B67" w:rsidTr="00E46991">
        <w:trPr>
          <w:trHeight w:val="210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materialen delen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16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soms even overleggen over materiaal of rol in het spel</w:t>
            </w: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43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sensopathisch spel, bewegingsspel en hanterend spel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02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esthetisch spel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94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maakt soms bewust iets: tekening of knutselt iets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46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 kort met een volwassene samen en houdt zich daarbij aan de eigen rol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8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bedenkt een plan en houdt zich daar ook aan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spelvoorkeur van het kind is:</w:t>
            </w:r>
          </w:p>
        </w:tc>
        <w:tc>
          <w:tcPr>
            <w:tcW w:w="3765" w:type="dxa"/>
            <w:gridSpan w:val="4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Tekenen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lastRenderedPageBreak/>
              <w:t>Tot 2.6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krast, beleeft plezier aan bewegend doen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2.6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cirkelvormen maken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krast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3.0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een gesloten cirkel maken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00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3.6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bogen maken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2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beginvorm maken die lijkt op huis, boom, mens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85"/>
        </w:trPr>
        <w:tc>
          <w:tcPr>
            <w:tcW w:w="888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koppoter tekenen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55"/>
        </w:trPr>
        <w:tc>
          <w:tcPr>
            <w:tcW w:w="888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kan beginvorm huis, boom, mens tekenen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Betrokkenheid bij de geleide activiteit in de kleine groep*</w:t>
            </w:r>
            <w:r w:rsidRPr="00145B67">
              <w:rPr>
                <w:rStyle w:val="Voetnootmarkering"/>
                <w:rFonts w:ascii="Lucida Sans Unicode" w:hAnsi="Lucida Sans Unicode" w:cs="Lucida Sans Unicode"/>
                <w:b/>
                <w:szCs w:val="20"/>
              </w:rPr>
              <w:footnoteReference w:id="2"/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2.0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kijkt maar doet nog niet mee of doet even mee en haakt daarna af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2.6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kijkt maar doet nog niet mee of doet even mee en haakt daarna af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3.0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is tijdens de activiteit betrokken bezig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3.6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reageert met oogcontact op de pedagogisch medewerker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is actief betrokken bij de activiteit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reageert met woorden en met handelingen op de pedagogisch medewerker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Betrokkenheid bij de geleide activiteit in de grote groep*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2.0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kijkt vooral naar het spel van de volwassene en van andere kinderen (toeschouwer, indeling Parten) of gaat de eigen gang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2.6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kijkt vooral naar het spel van de volwassene en van andere kinderen (toeschouwer, indeling Parten) of gaat de eigen gang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3.0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kijkt, luistert en doet soms mee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3.6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doet actief mee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6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eigen inbreng bij de activiteit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</w:tbl>
    <w:p w:rsidR="00E46991" w:rsidRDefault="00E46991" w:rsidP="00E46991">
      <w:pPr>
        <w:tabs>
          <w:tab w:val="left" w:pos="2115"/>
        </w:tabs>
        <w:rPr>
          <w:rFonts w:cs="Lucida Sans Unicode"/>
        </w:rPr>
      </w:pPr>
    </w:p>
    <w:p w:rsidR="00E46991" w:rsidRPr="00E46991" w:rsidRDefault="00E46991" w:rsidP="00E46991">
      <w:pPr>
        <w:pStyle w:val="Kop3"/>
        <w:rPr>
          <w:rFonts w:cs="Lucida Sans Unicode"/>
        </w:rPr>
      </w:pPr>
      <w:r>
        <w:rPr>
          <w:rFonts w:cs="Lucida Sans Unicode"/>
        </w:rPr>
        <w:br w:type="page"/>
      </w:r>
      <w:bookmarkStart w:id="8" w:name="_Toc459710824"/>
      <w:bookmarkStart w:id="9" w:name="_Toc459710986"/>
      <w:r>
        <w:lastRenderedPageBreak/>
        <w:t>3. Denken - denken</w:t>
      </w:r>
      <w:bookmarkEnd w:id="8"/>
      <w:bookmarkEnd w:id="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0"/>
        <w:gridCol w:w="4606"/>
        <w:gridCol w:w="450"/>
        <w:gridCol w:w="503"/>
        <w:gridCol w:w="437"/>
        <w:gridCol w:w="2352"/>
      </w:tblGrid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Leeftijd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Denken-denken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1</w:t>
            </w: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2</w:t>
            </w: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3</w:t>
            </w: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Opmerkingen, Aantekeningen,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Observaties </w:t>
            </w:r>
          </w:p>
        </w:tc>
      </w:tr>
      <w:tr w:rsidR="00E46991" w:rsidRPr="00145B67" w:rsidTr="00E46991">
        <w:tc>
          <w:tcPr>
            <w:tcW w:w="88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Moet hier iets staan?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Vanaf 0.1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reageert als met/tegen hem/haar gesproken wordt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0.4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bootst geluiden na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0.11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begrijpt woordjes, het kan wijzen, gebaren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0.9-1.6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begint woordjes te spreken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Tot 3.0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noemt zichzelf bij de naam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08"/>
        </w:trPr>
        <w:tc>
          <w:tcPr>
            <w:tcW w:w="887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2.6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spreekt 2- tot 3-woordzinnen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70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passieve woordenschat is leeftijdsadequaat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458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reageert op vragen met gezichtsuitdrukking, een handeling of gebaar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00"/>
        </w:trPr>
        <w:tc>
          <w:tcPr>
            <w:tcW w:w="887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2.11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spreekt 2- tot 4-woordzinnen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25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begrijpt enkelvoudige opdrachten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555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een normale passieve en actieve woordenschat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90"/>
        </w:trPr>
        <w:tc>
          <w:tcPr>
            <w:tcW w:w="887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3.6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durft vrijuit te spreken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86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begrijpt eenvoudige opdrachten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59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in 4- tot 6-woordzinnen spreken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39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verwoordt wat het doet, ervaart of wil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667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toont belangstelling voor woorden en</w:t>
            </w:r>
          </w:p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woordbetekenissen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855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een normale passieve</w:t>
            </w:r>
          </w:p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woordenschat en een normale actieve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woordenschat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90"/>
        </w:trPr>
        <w:tc>
          <w:tcPr>
            <w:tcW w:w="887" w:type="dxa"/>
            <w:vMerge w:val="restart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3.11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durft vrijuit te spreken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680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begrijpt tweevoudig samengestelde opdrachten als ‘eerst dit en dan dat’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75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voert een samengestelde opdracht uit*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225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spreekt in 6- of </w:t>
            </w:r>
            <w:proofErr w:type="spellStart"/>
            <w:r w:rsidRPr="00145B67">
              <w:rPr>
                <w:rFonts w:ascii="Lucida Sans Unicode" w:hAnsi="Lucida Sans Unicode" w:cs="Lucida Sans Unicode"/>
                <w:szCs w:val="20"/>
              </w:rPr>
              <w:t>meerwoordzinnen</w:t>
            </w:r>
            <w:proofErr w:type="spellEnd"/>
            <w:r w:rsidRPr="00145B67">
              <w:rPr>
                <w:rFonts w:ascii="Lucida Sans Unicode" w:hAnsi="Lucida Sans Unicode" w:cs="Lucida Sans Unicode"/>
                <w:szCs w:val="20"/>
              </w:rPr>
              <w:t>*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15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gebruikt het verbindingswoord ‘en’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922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breng iets dat het ervaren, gezien of </w:t>
            </w:r>
          </w:p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meegemaakt heeft, op verstaanbare en begrijpelijke wijze onder woorden*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E46991" w:rsidRPr="00145B67" w:rsidTr="00E46991">
        <w:trPr>
          <w:trHeight w:val="1230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gebruikt steeds meer complexere woorden,</w:t>
            </w:r>
          </w:p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zoals bijvoeglijke naamwoorden en onbepaalde voornaamwoorden, zoals ‘iedereen’ of ‘sommige’*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696"/>
        </w:trPr>
        <w:tc>
          <w:tcPr>
            <w:tcW w:w="887" w:type="dxa"/>
            <w:vMerge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gebruikt (nieuwe) woorden in een andere situatie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Ontluikende geletterdheid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2.0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toont belangstelling voor boekjes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2.6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bladert kris kras door een boek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zingt nog niet mee met versjes op rijm of zingen maar geniet zichtbaar van taal, zingen en samen zijn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849"/>
        </w:trPr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2.11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bekijkt boek van voren naar achteren, slaat bladzijde één voor één om, van voren naar achteren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begrijpt dat tekst en plaat met elkaar samenhangen en een verhaal vertellen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3.6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beleeft zichtbaar plezier aan voorlezen, rijmpjes, vingerversjes en boeken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luistert in een klein groepje naar een verhaal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doet met de leidster mee als er een tafelspel gespeeld wordt of een verhaal of boek wordt uitgespeeld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kan een tweeregelig versje meezeggen of zingt mee in de groep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maakt in de eigen tekening tekens en geeft daar betekenis aan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3.11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‘voorspelt’ bij een eenvoudig verhaal  aan de hand van de kaft of een afbeelding  waar het verhaal over gaat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vertelt een eenvoudig verhaal na: eerst dat, toen dat, toen dat, eventueel met concreet materiaal of illustraties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zegt een vierregelig versje of liedjes in de groep op of zingt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weet het verschil  tussen lezen en schrijven. Leest ‘net als of’ (boodschappen) briefjes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Rekenontwikkeling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Getallen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2.11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geeft met eigen vingers aan hoe oud het is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telt  voorwerpen asynchroon bijvoorbeeld: 1..2..5..9 ..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3.6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zegt of zingt de </w:t>
            </w:r>
            <w:proofErr w:type="spellStart"/>
            <w:r w:rsidRPr="00145B67">
              <w:rPr>
                <w:rFonts w:ascii="Lucida Sans Unicode" w:hAnsi="Lucida Sans Unicode" w:cs="Lucida Sans Unicode"/>
                <w:szCs w:val="20"/>
              </w:rPr>
              <w:t>telrij</w:t>
            </w:r>
            <w:proofErr w:type="spellEnd"/>
            <w:r w:rsidRPr="00145B67">
              <w:rPr>
                <w:rFonts w:ascii="Lucida Sans Unicode" w:hAnsi="Lucida Sans Unicode" w:cs="Lucida Sans Unicode"/>
                <w:szCs w:val="20"/>
              </w:rPr>
              <w:t xml:space="preserve"> van 1 tot 5 vanuit het ritmische geheugen, als een liedje (akoestisch)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verdeelt voorwerpen over de verschillende bakjes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speelt situaties na waarin kopen en betalen </w:t>
            </w:r>
            <w:r w:rsidRPr="00145B67">
              <w:rPr>
                <w:rFonts w:ascii="Lucida Sans Unicode" w:hAnsi="Lucida Sans Unicode" w:cs="Lucida Sans Unicode"/>
                <w:szCs w:val="20"/>
              </w:rPr>
              <w:lastRenderedPageBreak/>
              <w:t>voorkomen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benoemt ‘veel’ en ‘weinig’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3.11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telt kleine hoeveelheden synchroon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praat over tellen, getallen en hoeveelheden in een betekenisvolle context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vergelijkt op het oog kleine aantallen of hoeveelheden als meer, minder, evenveel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is betrokken bij aftelversjes; beseft dat er iets af gaat of bijkomt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herkent getal symbolen als bijvoorbeeld ‘4’ (hoeft nog niet de getal-hoeveelheid koppeling te weten)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Meten  en meetkunde; met onderdeel Meten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2.6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manipuleert met materialen, ontdekt wat je met materialen kunt doen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speelt, experimenteert met materialen, vult emmers en leegt deze weer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2.11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onderzoekt eigenschappen van voorwerpen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legt tijdens spel spontaan blokken of andere voorwerpen in rijen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3.6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vergelijkt op eigen initiatief voorwerpen op lengte, breedte, zwaarte door ze naast elkaar te leggen, op elkaar te houden of vast te houden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herkent eenvoudige groottebegrippen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vult en leegt emmers met materiaal; herkent vol, leeg, veel weinig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ordent en sorteert(classificeert) voorwerpen op basis van één eigenschap (kleur, vorm, grootte) of op basis van de voorwerpen: auto’s bij auto’s en verkeersborden bij verkeersborden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brengt eenvoudige ordening aan in voorwerpen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3.11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vergelijkt op eigen initiatief voorwerpen op lengte, breedte, zwaarte door ze naast elkaar te leggen, op elkaar te houden of vast te houden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herkent eenvoudige groot-telbegrippen en benoemt deze (lang, kort, laag, zwaar, klein)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ordent/sorteert (classificeert) voor werpen op basis van één eigenschap of functie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ordent (</w:t>
            </w:r>
            <w:proofErr w:type="spellStart"/>
            <w:r w:rsidRPr="00145B67">
              <w:rPr>
                <w:rFonts w:ascii="Lucida Sans Unicode" w:hAnsi="Lucida Sans Unicode" w:cs="Lucida Sans Unicode"/>
                <w:szCs w:val="20"/>
              </w:rPr>
              <w:t>serieert</w:t>
            </w:r>
            <w:proofErr w:type="spellEnd"/>
            <w:r w:rsidRPr="00145B67">
              <w:rPr>
                <w:rFonts w:ascii="Lucida Sans Unicode" w:hAnsi="Lucida Sans Unicode" w:cs="Lucida Sans Unicode"/>
                <w:szCs w:val="20"/>
              </w:rPr>
              <w:t>) voorwerpen globaal op grootte (klein/groot, vol/leeg)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Meten en Meetkunde; met onderdeel Lichaamsoriëntatie</w:t>
            </w:r>
          </w:p>
        </w:tc>
        <w:tc>
          <w:tcPr>
            <w:tcW w:w="45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2.0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wijst lichaamsdelen aan als buik, hoofd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2.6 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wijst de eigen belangrijkste lichaamsdelen aan: hoofd, mond, buik, benen, armen, oog en dergelijke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915"/>
        </w:trPr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2.11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wijst de eigen belangrijkste lichaamsdelen aan: hoofd, mond, buik, benen, armen, oog en dergelijke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rPr>
          <w:trHeight w:val="336"/>
        </w:trPr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bootst eenvoudige lichaamshoudingen na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wijst op prenten aan waar iets te zien is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3.6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past met het eigen lichaam meetkundige begrippen als voor, achter, buiten, binnen, boven toe.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wijst een cirkel of rondje aan en tekent deze 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legt op eigen initiatief (met kleine blokken ) een eenvoudig patroon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7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3.11</w:t>
            </w:r>
          </w:p>
        </w:tc>
        <w:tc>
          <w:tcPr>
            <w:tcW w:w="4643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legt op eigen initiatief (met klein materiaal als steentjes, kralen ) een eenvoudig patroon</w:t>
            </w:r>
          </w:p>
        </w:tc>
        <w:tc>
          <w:tcPr>
            <w:tcW w:w="45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6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8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62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</w:tbl>
    <w:p w:rsidR="00E46991" w:rsidRPr="00F2494D" w:rsidRDefault="00E46991" w:rsidP="00E46991">
      <w:pPr>
        <w:rPr>
          <w:rFonts w:cs="Lucida Sans Unicode"/>
        </w:rPr>
      </w:pPr>
    </w:p>
    <w:p w:rsidR="00E46991" w:rsidRDefault="00E46991" w:rsidP="00E46991"/>
    <w:p w:rsidR="00E46991" w:rsidRDefault="00E46991" w:rsidP="00E46991">
      <w:r>
        <w:br w:type="page"/>
      </w:r>
    </w:p>
    <w:p w:rsidR="00E46991" w:rsidRDefault="00E46991" w:rsidP="00E46991">
      <w:pPr>
        <w:pStyle w:val="Kop3"/>
      </w:pPr>
      <w:bookmarkStart w:id="10" w:name="_Toc459710825"/>
      <w:bookmarkStart w:id="11" w:name="_Toc459710987"/>
      <w:r>
        <w:lastRenderedPageBreak/>
        <w:t>4. Zintuigontwikkeling</w:t>
      </w:r>
      <w:bookmarkEnd w:id="10"/>
      <w:bookmarkEnd w:id="1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"/>
        <w:gridCol w:w="4624"/>
        <w:gridCol w:w="449"/>
        <w:gridCol w:w="501"/>
        <w:gridCol w:w="435"/>
        <w:gridCol w:w="2340"/>
      </w:tblGrid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Leeftijd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Zintuigontwikkeling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1</w:t>
            </w: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2</w:t>
            </w: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3</w:t>
            </w: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Opmerkingen, Aantekeningen, </w:t>
            </w:r>
          </w:p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Observaties </w:t>
            </w:r>
          </w:p>
        </w:tc>
      </w:tr>
      <w:tr w:rsidR="00E46991" w:rsidRPr="00145B67" w:rsidTr="00E46991">
        <w:tc>
          <w:tcPr>
            <w:tcW w:w="9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Tastzin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Vanaf 0-4.0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ervaart grenzen door het eigen lichaam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is aan het ontdekken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is ontspannen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voelt zich thuis op de kinderopvang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gaat op in hetgeen het aan het doen is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Levenszin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Vanaf 0-4.0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is in harmonie met het eigen lichaam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is gezond, blozende wangen, vitaal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geeft zich in vertrouwen over aan de pedagogisch medewerker(s)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verteert voeding goed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heeft energie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Bewegingszin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Vanaf 0-4.0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handelt  doelgericht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er is zelfvertrouwen ontwikkeld, passend bij de leeftijd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gaat op ontdekking uit,  exploreert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doet mee met de gezamenlijke activiteiten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Evenwichtszin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Vanaf 0-4.0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houdt  zichzelf emotioneel in evenwicht 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is geconcentreerd met iets bezig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zit, staat en/of loopt stabiel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Warmtezin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Vanaf 0-4.0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houdt  zichzelf goed warm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3.9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geniet van samenzijn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 Horen en Zien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Vanaf 0-4</w:t>
            </w: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hoort goed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93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24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ziet goed </w:t>
            </w:r>
          </w:p>
        </w:tc>
        <w:tc>
          <w:tcPr>
            <w:tcW w:w="449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501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5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2340" w:type="dxa"/>
          </w:tcPr>
          <w:p w:rsidR="00E46991" w:rsidRPr="00145B67" w:rsidRDefault="00E46991" w:rsidP="00145B67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</w:tbl>
    <w:p w:rsidR="00E46991" w:rsidRDefault="00E46991" w:rsidP="00E46991">
      <w:pPr>
        <w:rPr>
          <w:rFonts w:cs="Lucida Sans Unicode"/>
        </w:rPr>
      </w:pPr>
    </w:p>
    <w:p w:rsidR="00E46991" w:rsidRDefault="00E46991" w:rsidP="00E46991">
      <w:pPr>
        <w:rPr>
          <w:rFonts w:cs="Lucida Sans Unicode"/>
        </w:rPr>
      </w:pPr>
      <w:r>
        <w:rPr>
          <w:rFonts w:cs="Lucida Sans Unicode"/>
        </w:rPr>
        <w:br w:type="page"/>
      </w:r>
    </w:p>
    <w:p w:rsidR="00E46991" w:rsidRPr="00F2494D" w:rsidRDefault="00E46991" w:rsidP="00E46991">
      <w:pPr>
        <w:pStyle w:val="Kop3"/>
      </w:pPr>
      <w:bookmarkStart w:id="12" w:name="_Toc459710826"/>
      <w:bookmarkStart w:id="13" w:name="_Toc459710988"/>
      <w:r>
        <w:lastRenderedPageBreak/>
        <w:t xml:space="preserve">5. </w:t>
      </w:r>
      <w:proofErr w:type="spellStart"/>
      <w:r>
        <w:t>Kindkenmerken</w:t>
      </w:r>
      <w:bookmarkEnd w:id="12"/>
      <w:bookmarkEnd w:id="13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"/>
        <w:gridCol w:w="4650"/>
        <w:gridCol w:w="6"/>
        <w:gridCol w:w="3693"/>
      </w:tblGrid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Leeftijd </w:t>
            </w: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proofErr w:type="spellStart"/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Kindkenmerken</w:t>
            </w:r>
            <w:proofErr w:type="spellEnd"/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 </w:t>
            </w:r>
          </w:p>
        </w:tc>
        <w:tc>
          <w:tcPr>
            <w:tcW w:w="3726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Opmerkingen, Aantekeningen</w:t>
            </w: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Observaties </w:t>
            </w: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Slapen en waken</w:t>
            </w:r>
          </w:p>
        </w:tc>
        <w:tc>
          <w:tcPr>
            <w:tcW w:w="372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Del="00717C3C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wordt gewikkeld/gebakerd 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een ritueel nodig om in slaap te komen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huilt meestal voor het inslapen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een speen nodig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zuigt op de duim of andere vingers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Eten</w:t>
            </w:r>
          </w:p>
        </w:tc>
        <w:tc>
          <w:tcPr>
            <w:tcW w:w="372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eet vaste voeding in de regel goed/voldoende 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snel last van spijsverteringsproblemen</w:t>
            </w: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een voedselallergie/intolerantie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voorkeur voor bepaalde voeding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heeft afkeer voor bepaalde voeding 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3720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0" w:type="dxa"/>
            <w:gridSpan w:val="2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Constitutiebeelden </w:t>
            </w:r>
          </w:p>
        </w:tc>
        <w:tc>
          <w:tcPr>
            <w:tcW w:w="3720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8400" w:type="dxa"/>
            <w:gridSpan w:val="3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welk constitutiebeeld heeft het kind? beschrijf </w:t>
            </w: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</w:tbl>
    <w:p w:rsidR="00E46991" w:rsidRPr="00F2494D" w:rsidRDefault="00E46991" w:rsidP="00E46991">
      <w:pPr>
        <w:rPr>
          <w:rFonts w:cs="Lucida Sans Unicode"/>
        </w:rPr>
      </w:pPr>
    </w:p>
    <w:p w:rsidR="00E46991" w:rsidRDefault="00E46991" w:rsidP="00E46991">
      <w:pPr>
        <w:rPr>
          <w:rFonts w:eastAsiaTheme="majorEastAsia" w:cstheme="majorBidi"/>
          <w:b/>
          <w:bCs/>
        </w:rPr>
      </w:pPr>
      <w:r>
        <w:br w:type="page"/>
      </w:r>
    </w:p>
    <w:p w:rsidR="00E46991" w:rsidRPr="00F2494D" w:rsidRDefault="00E46991" w:rsidP="00E46991">
      <w:pPr>
        <w:pStyle w:val="Kop3"/>
      </w:pPr>
      <w:bookmarkStart w:id="14" w:name="_Toc459710827"/>
      <w:bookmarkStart w:id="15" w:name="_Toc459710989"/>
      <w:r>
        <w:lastRenderedPageBreak/>
        <w:t>6. Biografische gegevens</w:t>
      </w:r>
      <w:bookmarkEnd w:id="14"/>
      <w:bookmarkEnd w:id="15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"/>
        <w:gridCol w:w="4649"/>
        <w:gridCol w:w="3700"/>
      </w:tblGrid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Leeftijd </w:t>
            </w: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Biografische gegevens 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Opmerkingen,  aantekeningen, </w:t>
            </w: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 xml:space="preserve">Observaties </w:t>
            </w: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gezinssamenstelling 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plaats in de kinderrij 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tabs>
                <w:tab w:val="left" w:pos="180"/>
              </w:tabs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bijzonderheden zwangerschap (indien ouders dit willen vertellen) 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bijzonderheden geboorte (indien ouders dit willen vertellen)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tabs>
                <w:tab w:val="left" w:pos="255"/>
              </w:tabs>
              <w:spacing w:after="0"/>
              <w:rPr>
                <w:rFonts w:ascii="Lucida Sans Unicode" w:hAnsi="Lucida Sans Unicode" w:cs="Lucida Sans Unicode"/>
                <w:szCs w:val="20"/>
              </w:rPr>
            </w:pPr>
            <w:proofErr w:type="spellStart"/>
            <w:r w:rsidRPr="00145B67">
              <w:rPr>
                <w:rFonts w:ascii="Lucida Sans Unicode" w:hAnsi="Lucida Sans Unicode" w:cs="Lucida Sans Unicode"/>
                <w:szCs w:val="20"/>
              </w:rPr>
              <w:t>Opvallendheden</w:t>
            </w:r>
            <w:proofErr w:type="spellEnd"/>
            <w:r w:rsidRPr="00145B67">
              <w:rPr>
                <w:rFonts w:ascii="Lucida Sans Unicode" w:hAnsi="Lucida Sans Unicode" w:cs="Lucida Sans Unicode"/>
                <w:szCs w:val="20"/>
              </w:rPr>
              <w:t xml:space="preserve"> in de ontwikkeling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tabs>
                <w:tab w:val="left" w:pos="345"/>
              </w:tabs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komt er dyslexie of dyscalculie in de familie voor?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ja/nee </w:t>
            </w: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tabs>
                <w:tab w:val="left" w:pos="270"/>
              </w:tabs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 xml:space="preserve">anders, namelijk 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  <w:r w:rsidRPr="00145B67">
              <w:rPr>
                <w:rFonts w:ascii="Lucida Sans Unicode" w:hAnsi="Lucida Sans Unicode" w:cs="Lucida Sans Unicode"/>
                <w:b/>
                <w:szCs w:val="20"/>
              </w:rPr>
              <w:t>Beschrijving van veranderingen  na de intake</w:t>
            </w:r>
          </w:p>
        </w:tc>
        <w:tc>
          <w:tcPr>
            <w:tcW w:w="3726" w:type="dxa"/>
            <w:shd w:val="clear" w:color="auto" w:fill="FABF8F" w:themeFill="accent6" w:themeFillTint="99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een broertje of zusje gekregen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gaat het kind mee in het rijksvaccinatieprogramma?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er is een wijziging in gezondheid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in het ziekenhuis gelegen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medicatie nodig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krijgt tijdens de kinderopvang medicatie toegediend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  <w:tr w:rsidR="00E46991" w:rsidRPr="00145B67" w:rsidTr="00E46991">
        <w:tc>
          <w:tcPr>
            <w:tcW w:w="888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74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szCs w:val="20"/>
              </w:rPr>
            </w:pPr>
            <w:r w:rsidRPr="00145B67">
              <w:rPr>
                <w:rFonts w:ascii="Lucida Sans Unicode" w:hAnsi="Lucida Sans Unicode" w:cs="Lucida Sans Unicode"/>
                <w:szCs w:val="20"/>
              </w:rPr>
              <w:t>heeft in de huiselijke sfeer ingrijpende veranderingen meegemaakt</w:t>
            </w:r>
          </w:p>
        </w:tc>
        <w:tc>
          <w:tcPr>
            <w:tcW w:w="3726" w:type="dxa"/>
          </w:tcPr>
          <w:p w:rsidR="00E46991" w:rsidRPr="00145B67" w:rsidRDefault="00E46991" w:rsidP="00145B67">
            <w:pPr>
              <w:spacing w:after="0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</w:tr>
    </w:tbl>
    <w:p w:rsidR="00D60FB2" w:rsidRPr="00E46991" w:rsidRDefault="00D60FB2" w:rsidP="00145B67"/>
    <w:sectPr w:rsidR="00D60FB2" w:rsidRPr="00E469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91" w:rsidRDefault="00E46991" w:rsidP="00DE550A">
      <w:pPr>
        <w:spacing w:after="0" w:line="240" w:lineRule="auto"/>
      </w:pPr>
      <w:r>
        <w:separator/>
      </w:r>
    </w:p>
  </w:endnote>
  <w:end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91" w:rsidRDefault="00E46991" w:rsidP="00DE550A">
      <w:pPr>
        <w:spacing w:after="0" w:line="240" w:lineRule="auto"/>
      </w:pPr>
      <w:r>
        <w:separator/>
      </w:r>
    </w:p>
  </w:footnote>
  <w:foot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footnote>
  <w:footnote w:id="1">
    <w:p w:rsidR="00E46991" w:rsidRDefault="00E46991" w:rsidP="00E46991">
      <w:pPr>
        <w:pStyle w:val="Voetnoottekst"/>
      </w:pPr>
      <w:r>
        <w:rPr>
          <w:rStyle w:val="Voetnootmarkering"/>
        </w:rPr>
        <w:footnoteRef/>
      </w:r>
      <w:r>
        <w:t xml:space="preserve"> Bij de denkontwikkeling  zijn onderdelen van ‘spreken’ opgenomen </w:t>
      </w:r>
      <w:r w:rsidRPr="000763FC">
        <w:t xml:space="preserve">in verband met </w:t>
      </w:r>
      <w:r>
        <w:t>de indeling van Speelplezier en SLO.</w:t>
      </w:r>
    </w:p>
  </w:footnote>
  <w:footnote w:id="2">
    <w:p w:rsidR="00E46991" w:rsidRDefault="00E46991" w:rsidP="00E46991">
      <w:pPr>
        <w:pStyle w:val="Voetnoottekst"/>
        <w:tabs>
          <w:tab w:val="center" w:pos="4536"/>
        </w:tabs>
      </w:pPr>
      <w:r>
        <w:rPr>
          <w:rStyle w:val="Voetnootmarkering"/>
        </w:rPr>
        <w:footnoteRef/>
      </w:r>
      <w:r>
        <w:t xml:space="preserve"> Vragen specifiek voor </w:t>
      </w:r>
      <w:proofErr w:type="spellStart"/>
      <w:r>
        <w:t>Antroversie</w:t>
      </w:r>
      <w:proofErr w:type="spellEnd"/>
      <w:r>
        <w:t xml:space="preserve"> Speelplezier of anderen VVE-methoden </w:t>
      </w: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91" w:rsidRDefault="00E46991" w:rsidP="00DE550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5FF6B20">
          <wp:extent cx="384175" cy="5365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2D"/>
    <w:multiLevelType w:val="hybridMultilevel"/>
    <w:tmpl w:val="8180B4E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6E32D2"/>
    <w:multiLevelType w:val="hybridMultilevel"/>
    <w:tmpl w:val="B984A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2EED"/>
    <w:multiLevelType w:val="hybridMultilevel"/>
    <w:tmpl w:val="E4C8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609"/>
    <w:multiLevelType w:val="hybridMultilevel"/>
    <w:tmpl w:val="1D3A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10AD"/>
    <w:multiLevelType w:val="hybridMultilevel"/>
    <w:tmpl w:val="FF261CA0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2F37"/>
    <w:multiLevelType w:val="multilevel"/>
    <w:tmpl w:val="2B72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C852EA"/>
    <w:multiLevelType w:val="multilevel"/>
    <w:tmpl w:val="3B6E43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D6635B"/>
    <w:multiLevelType w:val="hybridMultilevel"/>
    <w:tmpl w:val="AAB2F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04841"/>
    <w:multiLevelType w:val="hybridMultilevel"/>
    <w:tmpl w:val="A3A68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C18D6"/>
    <w:multiLevelType w:val="hybridMultilevel"/>
    <w:tmpl w:val="E5E04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2412"/>
    <w:multiLevelType w:val="hybridMultilevel"/>
    <w:tmpl w:val="0CBE1D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072D7"/>
    <w:multiLevelType w:val="hybridMultilevel"/>
    <w:tmpl w:val="EF1E0F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559C6"/>
    <w:multiLevelType w:val="hybridMultilevel"/>
    <w:tmpl w:val="B01E1B2C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07667"/>
    <w:multiLevelType w:val="multilevel"/>
    <w:tmpl w:val="63A08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4843695"/>
    <w:multiLevelType w:val="hybridMultilevel"/>
    <w:tmpl w:val="4ABC8D8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94241"/>
    <w:multiLevelType w:val="hybridMultilevel"/>
    <w:tmpl w:val="E67CDF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A04ADE"/>
    <w:multiLevelType w:val="hybridMultilevel"/>
    <w:tmpl w:val="EFE84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65E5D"/>
    <w:multiLevelType w:val="multilevel"/>
    <w:tmpl w:val="B37AF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07F65F9"/>
    <w:multiLevelType w:val="hybridMultilevel"/>
    <w:tmpl w:val="1EFC26E6"/>
    <w:lvl w:ilvl="0" w:tplc="F6303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C478D"/>
    <w:multiLevelType w:val="hybridMultilevel"/>
    <w:tmpl w:val="41C44B8E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11361"/>
    <w:multiLevelType w:val="hybridMultilevel"/>
    <w:tmpl w:val="2DD80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367D4"/>
    <w:multiLevelType w:val="hybridMultilevel"/>
    <w:tmpl w:val="C624D1C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5D6FDC"/>
    <w:multiLevelType w:val="multilevel"/>
    <w:tmpl w:val="778E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697EAD"/>
    <w:multiLevelType w:val="hybridMultilevel"/>
    <w:tmpl w:val="F598565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62AC9"/>
    <w:multiLevelType w:val="hybridMultilevel"/>
    <w:tmpl w:val="EAE28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846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3782E"/>
    <w:multiLevelType w:val="hybridMultilevel"/>
    <w:tmpl w:val="5F468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83D78"/>
    <w:multiLevelType w:val="hybridMultilevel"/>
    <w:tmpl w:val="B9B87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56FB"/>
    <w:multiLevelType w:val="hybridMultilevel"/>
    <w:tmpl w:val="B412B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235496"/>
    <w:multiLevelType w:val="multilevel"/>
    <w:tmpl w:val="6EF6401E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DD82009"/>
    <w:multiLevelType w:val="hybridMultilevel"/>
    <w:tmpl w:val="87D6A8EC"/>
    <w:lvl w:ilvl="0" w:tplc="F9D023D0">
      <w:start w:val="1"/>
      <w:numFmt w:val="bullet"/>
      <w:lvlText w:val="-"/>
      <w:lvlJc w:val="left"/>
      <w:pPr>
        <w:ind w:left="862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F2A3145"/>
    <w:multiLevelType w:val="hybridMultilevel"/>
    <w:tmpl w:val="88A0C296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6"/>
  </w:num>
  <w:num w:numId="5">
    <w:abstractNumId w:val="24"/>
  </w:num>
  <w:num w:numId="6">
    <w:abstractNumId w:val="7"/>
  </w:num>
  <w:num w:numId="7">
    <w:abstractNumId w:val="0"/>
  </w:num>
  <w:num w:numId="8">
    <w:abstractNumId w:val="20"/>
  </w:num>
  <w:num w:numId="9">
    <w:abstractNumId w:val="10"/>
  </w:num>
  <w:num w:numId="10">
    <w:abstractNumId w:val="2"/>
  </w:num>
  <w:num w:numId="11">
    <w:abstractNumId w:val="8"/>
  </w:num>
  <w:num w:numId="12">
    <w:abstractNumId w:val="16"/>
  </w:num>
  <w:num w:numId="13">
    <w:abstractNumId w:val="21"/>
  </w:num>
  <w:num w:numId="14">
    <w:abstractNumId w:val="27"/>
  </w:num>
  <w:num w:numId="15">
    <w:abstractNumId w:val="30"/>
  </w:num>
  <w:num w:numId="16">
    <w:abstractNumId w:val="28"/>
  </w:num>
  <w:num w:numId="17">
    <w:abstractNumId w:val="9"/>
  </w:num>
  <w:num w:numId="18">
    <w:abstractNumId w:val="5"/>
  </w:num>
  <w:num w:numId="19">
    <w:abstractNumId w:val="3"/>
  </w:num>
  <w:num w:numId="20">
    <w:abstractNumId w:val="15"/>
  </w:num>
  <w:num w:numId="21">
    <w:abstractNumId w:val="4"/>
  </w:num>
  <w:num w:numId="22">
    <w:abstractNumId w:val="12"/>
  </w:num>
  <w:num w:numId="23">
    <w:abstractNumId w:val="14"/>
  </w:num>
  <w:num w:numId="24">
    <w:abstractNumId w:val="23"/>
  </w:num>
  <w:num w:numId="25">
    <w:abstractNumId w:val="19"/>
  </w:num>
  <w:num w:numId="26">
    <w:abstractNumId w:val="29"/>
  </w:num>
  <w:num w:numId="27">
    <w:abstractNumId w:val="11"/>
  </w:num>
  <w:num w:numId="28">
    <w:abstractNumId w:val="25"/>
  </w:num>
  <w:num w:numId="29">
    <w:abstractNumId w:val="13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0A"/>
    <w:rsid w:val="00145B67"/>
    <w:rsid w:val="0047418C"/>
    <w:rsid w:val="00B94A39"/>
    <w:rsid w:val="00D60FB2"/>
    <w:rsid w:val="00DE550A"/>
    <w:rsid w:val="00E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2334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Personeelszaken</dc:creator>
  <cp:lastModifiedBy>Personeelszaken</cp:lastModifiedBy>
  <cp:revision>2</cp:revision>
  <dcterms:created xsi:type="dcterms:W3CDTF">2016-08-30T10:02:00Z</dcterms:created>
  <dcterms:modified xsi:type="dcterms:W3CDTF">2016-08-30T10:02:00Z</dcterms:modified>
</cp:coreProperties>
</file>