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0C" w:rsidRPr="003B1A63" w:rsidRDefault="00497F0C" w:rsidP="00497F0C">
      <w:pPr>
        <w:pStyle w:val="Kop2"/>
      </w:pPr>
      <w:bookmarkStart w:id="0" w:name="_Toc77346938"/>
      <w:r>
        <w:rPr>
          <w:lang w:eastAsia="en-US"/>
        </w:rPr>
        <w:t>Bijlage 3</w:t>
      </w:r>
      <w:r w:rsidRPr="003B1A63">
        <w:rPr>
          <w:lang w:eastAsia="en-US"/>
        </w:rPr>
        <w:t xml:space="preserve"> Planmatig werken met Regenboogcategorieën bij een klas die meer of explicietere aanpak nodig</w:t>
      </w:r>
      <w:r w:rsidRPr="003B1A63">
        <w:t xml:space="preserve"> heeft</w:t>
      </w:r>
      <w:bookmarkEnd w:id="0"/>
    </w:p>
    <w:p w:rsidR="00497F0C" w:rsidRPr="00293EBC" w:rsidRDefault="00497F0C" w:rsidP="00497F0C">
      <w:pPr>
        <w:rPr>
          <w:rFonts w:cs="Lucida Sans Unicode"/>
          <w:szCs w:val="18"/>
        </w:rPr>
      </w:pPr>
    </w:p>
    <w:p w:rsidR="00497F0C" w:rsidRPr="008F5225" w:rsidRDefault="00497F0C" w:rsidP="00497F0C">
      <w:pPr>
        <w:rPr>
          <w:rFonts w:cs="Lucida Sans Unicode"/>
          <w:b/>
          <w:szCs w:val="18"/>
        </w:rPr>
      </w:pPr>
      <w:proofErr w:type="spellStart"/>
      <w:r w:rsidRPr="008F5225">
        <w:rPr>
          <w:rFonts w:cs="Lucida Sans Unicode"/>
          <w:b/>
          <w:szCs w:val="18"/>
        </w:rPr>
        <w:t>To</w:t>
      </w:r>
      <w:proofErr w:type="spellEnd"/>
      <w:r w:rsidRPr="008F5225">
        <w:rPr>
          <w:rFonts w:cs="Lucida Sans Unicode"/>
          <w:b/>
          <w:szCs w:val="18"/>
        </w:rPr>
        <w:t xml:space="preserve"> do lijstje (in deels willekeurige volgorde) voor leraren bij het maken van een oefenweg voor de klas</w:t>
      </w:r>
    </w:p>
    <w:p w:rsidR="00497F0C" w:rsidRDefault="00497F0C" w:rsidP="00497F0C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Vooraf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Bespreek de klas met alle betrokkenen, intern begeleider, Regenboogspecialist, collega’s en maak een analyse op basis van waarnemingen, en input gegevens die relevant zijn. Wat heeft jouw klas nodig? 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Vul de klassenscan in en gebruik het analyseformulier §5.</w:t>
      </w:r>
      <w:r>
        <w:rPr>
          <w:rFonts w:cs="Lucida Sans Unicode"/>
          <w:szCs w:val="18"/>
        </w:rPr>
        <w:t>3</w:t>
      </w:r>
      <w:r w:rsidRPr="00293EBC">
        <w:rPr>
          <w:rFonts w:cs="Lucida Sans Unicode"/>
          <w:szCs w:val="18"/>
        </w:rPr>
        <w:t>.4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Neem </w:t>
      </w:r>
      <w:r>
        <w:rPr>
          <w:rFonts w:cs="Lucida Sans Unicode"/>
          <w:szCs w:val="18"/>
        </w:rPr>
        <w:t>een</w:t>
      </w:r>
      <w:r w:rsidRPr="00293EBC">
        <w:rPr>
          <w:rFonts w:cs="Lucida Sans Unicode"/>
          <w:szCs w:val="18"/>
        </w:rPr>
        <w:t xml:space="preserve"> veiligheidsthermometer </w:t>
      </w:r>
      <w:r>
        <w:rPr>
          <w:rFonts w:cs="Lucida Sans Unicode"/>
          <w:szCs w:val="18"/>
        </w:rPr>
        <w:t xml:space="preserve">bij de kinderen </w:t>
      </w:r>
      <w:r w:rsidRPr="00293EBC">
        <w:rPr>
          <w:rFonts w:cs="Lucida Sans Unicode"/>
          <w:szCs w:val="18"/>
        </w:rPr>
        <w:t>af en analyseer de verschillen: is wat de kinderen aangeven vergelijkbaar met wat de leraren zien en zeggen?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Geef aan welke ‘gedragskleur’ de kinderen hebben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Bekijk de voorbeeldlessenserie van jouw klas en ga die inhoud op maat maken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Organiseer een ouderavond en betrek de ouders bij het plan: de grootste veranderingen komen tot stand wanneer alle opvoeders samenwerken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Verhaal</w:t>
      </w:r>
      <w:r>
        <w:rPr>
          <w:rFonts w:cs="Lucida Sans Unicode"/>
          <w:szCs w:val="18"/>
        </w:rPr>
        <w:t>, maak een keuze: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Maak een eigen verhaal, gebruik wel de opbouw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Gebruik het voorbeeldverhaal (maar pas aan wat niet bij jouw klas past of niet goed in de tijd van het jaar past) 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vak of een spelvorm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Cluster het bijvoorbeeld aan een periode of ander logisch tijdvak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Maak een keuze: 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categorie uit het kinderspel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Als een klas opvallend verdeeld is of opvallend harmonieus: ga alle categorieën af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Maak een opbouw, een serie oefeningen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op welk moment je de lessen gaat doen 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Neem een vast tijdstip voor de les liefst eenmaal per week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Wees realistisch</w:t>
      </w:r>
    </w:p>
    <w:p w:rsidR="00497F0C" w:rsidRPr="00293EB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Bedenk op welke momenten je doorwerkt aan dit thema, of</w:t>
      </w:r>
    </w:p>
    <w:p w:rsidR="00497F0C" w:rsidRDefault="00497F0C" w:rsidP="00497F0C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Wanneer je welke onderdelen van de les gaat doen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Plan de lessenserie, en een tussen- en eindevaluatie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Nodig waar mogelijk bij les 1, les 6 en les 10 ouders uit</w:t>
      </w:r>
    </w:p>
    <w:p w:rsidR="00497F0C" w:rsidRDefault="00497F0C" w:rsidP="00497F0C">
      <w:pPr>
        <w:rPr>
          <w:rFonts w:cs="Lucida Sans Unicode"/>
          <w:szCs w:val="18"/>
        </w:rPr>
      </w:pPr>
    </w:p>
    <w:p w:rsidR="00497F0C" w:rsidRPr="00293EBC" w:rsidRDefault="00497F0C" w:rsidP="00497F0C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Tijdens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Houd de opbouw van de lessenserie van 10 lessen aan (eerst </w:t>
      </w:r>
      <w:r>
        <w:rPr>
          <w:rFonts w:cs="Lucida Sans Unicode"/>
          <w:szCs w:val="18"/>
        </w:rPr>
        <w:t>prisma</w:t>
      </w:r>
      <w:r w:rsidRPr="00293EBC">
        <w:rPr>
          <w:rFonts w:cs="Lucida Sans Unicode"/>
          <w:szCs w:val="18"/>
        </w:rPr>
        <w:t xml:space="preserve"> karaktertype ondersteunen, dan gele gedragstype versterken, dan blauw leren de macht te delen, dan rood ombuigen)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Pas aan en volg tips per les.</w:t>
      </w:r>
    </w:p>
    <w:p w:rsidR="00497F0C" w:rsidRDefault="00497F0C" w:rsidP="00497F0C">
      <w:pPr>
        <w:rPr>
          <w:rFonts w:cs="Lucida Sans Unicode"/>
          <w:szCs w:val="18"/>
          <w:u w:val="single"/>
        </w:rPr>
      </w:pPr>
    </w:p>
    <w:p w:rsidR="00497F0C" w:rsidRPr="00293EBC" w:rsidRDefault="00497F0C" w:rsidP="00497F0C">
      <w:pPr>
        <w:rPr>
          <w:rFonts w:cs="Lucida Sans Unicode"/>
          <w:szCs w:val="18"/>
        </w:rPr>
      </w:pPr>
      <w:r w:rsidRPr="00770AA0">
        <w:rPr>
          <w:rFonts w:cs="Lucida Sans Unicode"/>
          <w:szCs w:val="18"/>
        </w:rPr>
        <w:t>Tips</w:t>
      </w:r>
      <w:r>
        <w:rPr>
          <w:rFonts w:cs="Lucida Sans Unicode"/>
          <w:szCs w:val="18"/>
        </w:rPr>
        <w:t xml:space="preserve"> per les (vooraf- tijdens- achteraf)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Denk bij iedere les preventief (vooruitblik)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Verwoord concreet en in kindertaal wat je wil bereiken: wat willen we leren?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Reflecteer bewust (terugblik): </w:t>
      </w:r>
    </w:p>
    <w:p w:rsidR="00497F0C" w:rsidRPr="00293EBC" w:rsidRDefault="00497F0C" w:rsidP="00497F0C">
      <w:pPr>
        <w:numPr>
          <w:ilvl w:val="1"/>
          <w:numId w:val="1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Focus op het goede: wat lukte vandaag?</w:t>
      </w:r>
    </w:p>
    <w:p w:rsidR="00497F0C" w:rsidRPr="00293EBC" w:rsidRDefault="00497F0C" w:rsidP="00497F0C">
      <w:pPr>
        <w:numPr>
          <w:ilvl w:val="1"/>
          <w:numId w:val="1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Hebben we een stap gezet?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Kunnen we de oefening afsluiten? 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lastRenderedPageBreak/>
        <w:t>Nog niet?</w:t>
      </w:r>
    </w:p>
    <w:p w:rsidR="00497F0C" w:rsidRPr="00293EBC" w:rsidRDefault="00497F0C" w:rsidP="00497F0C">
      <w:pPr>
        <w:numPr>
          <w:ilvl w:val="2"/>
          <w:numId w:val="2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was de opdracht te groot: </w:t>
      </w:r>
    </w:p>
    <w:p w:rsidR="00497F0C" w:rsidRPr="00293EBC" w:rsidRDefault="00497F0C" w:rsidP="00497F0C">
      <w:pPr>
        <w:numPr>
          <w:ilvl w:val="2"/>
          <w:numId w:val="2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zijn kleinere stappen nodig, of herhaling en geduld?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Wie hadden het moeilijk?</w:t>
      </w:r>
    </w:p>
    <w:p w:rsidR="00497F0C" w:rsidRPr="00293EBC" w:rsidRDefault="00497F0C" w:rsidP="00497F0C">
      <w:pPr>
        <w:numPr>
          <w:ilvl w:val="2"/>
          <w:numId w:val="3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Wat hebben zij nodig om dit te kunnen?</w:t>
      </w:r>
    </w:p>
    <w:p w:rsidR="00497F0C" w:rsidRPr="00293EBC" w:rsidRDefault="00497F0C" w:rsidP="00497F0C">
      <w:pPr>
        <w:numPr>
          <w:ilvl w:val="2"/>
          <w:numId w:val="3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Hoe ga ik/de klas hen helpen?</w:t>
      </w:r>
    </w:p>
    <w:p w:rsidR="00497F0C" w:rsidRPr="00293EBC" w:rsidRDefault="00497F0C" w:rsidP="00497F0C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Beloon de inspanning: er waren drie momenten waar ik zag dat …</w:t>
      </w:r>
    </w:p>
    <w:p w:rsidR="00497F0C" w:rsidRDefault="00497F0C" w:rsidP="00497F0C">
      <w:pPr>
        <w:rPr>
          <w:rFonts w:cs="Lucida Sans Unicode"/>
          <w:szCs w:val="18"/>
        </w:rPr>
      </w:pPr>
    </w:p>
    <w:p w:rsidR="00497F0C" w:rsidRPr="00293EBC" w:rsidRDefault="00497F0C" w:rsidP="00497F0C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Na afloop: 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Evalueer de training en denk na over het vervolg met dezelfde betrokkenen als bij de start</w:t>
      </w:r>
    </w:p>
    <w:p w:rsidR="00497F0C" w:rsidRPr="00293EBC" w:rsidRDefault="00497F0C" w:rsidP="00497F0C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Neem de veiligheidsthermometer af en analyseer de verschillen: is wat de kinderen aangeven vergelijkbaar met wat de leraren zien en zeggen?</w:t>
      </w:r>
    </w:p>
    <w:p w:rsidR="00497F0C" w:rsidRDefault="00497F0C" w:rsidP="00497F0C">
      <w:pPr>
        <w:numPr>
          <w:ilvl w:val="0"/>
          <w:numId w:val="4"/>
        </w:numPr>
        <w:rPr>
          <w:rFonts w:cs="Lucida Sans Unicode"/>
          <w:b/>
          <w:szCs w:val="18"/>
        </w:rPr>
      </w:pPr>
      <w:r w:rsidRPr="00293EBC">
        <w:rPr>
          <w:rFonts w:cs="Lucida Sans Unicode"/>
          <w:szCs w:val="18"/>
        </w:rPr>
        <w:t xml:space="preserve">Gebruik weer het formulier </w:t>
      </w:r>
      <w:r w:rsidRPr="00F629AB">
        <w:rPr>
          <w:rFonts w:cs="Lucida Sans Unicode"/>
          <w:i/>
          <w:szCs w:val="18"/>
        </w:rPr>
        <w:t>§5.3.4 analyseformulier</w:t>
      </w:r>
      <w:r>
        <w:rPr>
          <w:rFonts w:cs="Lucida Sans Unicode"/>
          <w:i/>
          <w:szCs w:val="18"/>
        </w:rPr>
        <w:t>.</w:t>
      </w:r>
    </w:p>
    <w:p w:rsidR="00497F0C" w:rsidRPr="00164F54" w:rsidRDefault="00497F0C" w:rsidP="00497F0C"/>
    <w:p w:rsidR="002D169F" w:rsidRDefault="002D169F">
      <w:bookmarkStart w:id="1" w:name="_GoBack"/>
      <w:bookmarkEnd w:id="1"/>
    </w:p>
    <w:sectPr w:rsidR="002D169F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54" w:rsidRDefault="00497F0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717AC" wp14:editId="05841C98">
          <wp:simplePos x="0" y="0"/>
          <wp:positionH relativeFrom="margin">
            <wp:align>right</wp:align>
          </wp:positionH>
          <wp:positionV relativeFrom="paragraph">
            <wp:posOffset>-340360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E4D0F"/>
    <w:multiLevelType w:val="hybridMultilevel"/>
    <w:tmpl w:val="35FA4598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0C"/>
    <w:rsid w:val="002D169F"/>
    <w:rsid w:val="004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4B762-74A5-4D12-A4E3-C81358B5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7F0C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497F0C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497F0C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97F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7F0C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2021-09-01T12:07:00Z</dcterms:created>
  <dcterms:modified xsi:type="dcterms:W3CDTF">2021-09-01T12:07:00Z</dcterms:modified>
</cp:coreProperties>
</file>