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49" w:rsidRPr="00A50C49" w:rsidRDefault="00A50C49" w:rsidP="00A50C49">
      <w:pPr>
        <w:rPr>
          <w:rFonts w:ascii="Lucida Sans Unicode" w:hAnsi="Lucida Sans Unicode" w:cs="Lucida Sans Unicode"/>
          <w:sz w:val="24"/>
          <w:szCs w:val="24"/>
          <w:lang w:eastAsia="nl-NL"/>
        </w:rPr>
      </w:pPr>
      <w:bookmarkStart w:id="0" w:name="_Toc456095791"/>
      <w:r w:rsidRPr="00A50C49">
        <w:rPr>
          <w:rFonts w:ascii="Lucida Sans Unicode" w:hAnsi="Lucida Sans Unicode" w:cs="Lucida Sans Unicode"/>
          <w:sz w:val="24"/>
          <w:szCs w:val="24"/>
          <w:lang w:eastAsia="nl-NL"/>
        </w:rPr>
        <w:t>Observatieformulier Voorlezen op interactieve wijze met 2 tot 4 kinderen</w:t>
      </w:r>
      <w:bookmarkEnd w:id="0"/>
    </w:p>
    <w:p w:rsidR="00A50C49" w:rsidRPr="00A50C49" w:rsidRDefault="00A50C49" w:rsidP="00A50C49">
      <w:pPr>
        <w:spacing w:after="0" w:line="240" w:lineRule="auto"/>
        <w:ind w:right="-468"/>
        <w:rPr>
          <w:rFonts w:ascii="Lucida Sans Unicode" w:eastAsia="Times New Roman" w:hAnsi="Lucida Sans Unicode" w:cs="Lucida Sans Unicode"/>
          <w:b/>
          <w:sz w:val="20"/>
          <w:szCs w:val="20"/>
          <w:lang w:eastAsia="nl-NL"/>
        </w:rPr>
      </w:pPr>
    </w:p>
    <w:p w:rsidR="00A50C49" w:rsidRPr="00E018C3" w:rsidRDefault="00A50C49" w:rsidP="00A50C49">
      <w:pPr>
        <w:spacing w:after="0" w:line="240" w:lineRule="auto"/>
        <w:ind w:right="-468"/>
        <w:rPr>
          <w:rFonts w:ascii="Lucida Sans Unicode" w:eastAsia="Times New Roman" w:hAnsi="Lucida Sans Unicode" w:cs="Lucida Sans Unicode"/>
          <w:sz w:val="20"/>
          <w:szCs w:val="20"/>
          <w:lang w:eastAsia="nl-NL"/>
        </w:rPr>
      </w:pPr>
      <w:r w:rsidRPr="00E018C3">
        <w:rPr>
          <w:rFonts w:ascii="Lucida Sans Unicode" w:eastAsia="Times New Roman" w:hAnsi="Lucida Sans Unicode" w:cs="Lucida Sans Unicode"/>
          <w:sz w:val="20"/>
          <w:szCs w:val="20"/>
          <w:lang w:eastAsia="nl-NL"/>
        </w:rPr>
        <w:t>Reflectie op mijn eigen vaardigheden</w:t>
      </w:r>
    </w:p>
    <w:p w:rsidR="00A50C49" w:rsidRPr="00A50C49" w:rsidRDefault="00A50C49" w:rsidP="00A50C49">
      <w:pPr>
        <w:spacing w:after="0" w:line="240" w:lineRule="auto"/>
        <w:ind w:right="-468"/>
        <w:rPr>
          <w:rFonts w:ascii="Lucida Sans Unicode" w:eastAsia="Times New Roman" w:hAnsi="Lucida Sans Unicode" w:cs="Lucida Sans Unicode"/>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39"/>
        <w:gridCol w:w="839"/>
        <w:gridCol w:w="839"/>
        <w:gridCol w:w="839"/>
        <w:gridCol w:w="4759"/>
      </w:tblGrid>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b/>
                <w:sz w:val="20"/>
                <w:szCs w:val="20"/>
                <w:lang w:eastAsia="nl-NL"/>
              </w:rPr>
              <w:t>datum</w:t>
            </w:r>
          </w:p>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b/>
                <w:sz w:val="20"/>
                <w:szCs w:val="20"/>
                <w:lang w:eastAsia="nl-NL"/>
              </w:rPr>
              <w:t>datum</w:t>
            </w: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b/>
                <w:sz w:val="20"/>
                <w:szCs w:val="20"/>
                <w:lang w:eastAsia="nl-NL"/>
              </w:rPr>
              <w:t>datum</w:t>
            </w: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b/>
                <w:sz w:val="20"/>
                <w:szCs w:val="20"/>
                <w:lang w:eastAsia="nl-NL"/>
              </w:rPr>
              <w:t>datum</w:t>
            </w: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b/>
                <w:sz w:val="20"/>
                <w:szCs w:val="20"/>
                <w:lang w:eastAsia="nl-NL"/>
              </w:rPr>
              <w:t>datum</w:t>
            </w:r>
          </w:p>
        </w:tc>
        <w:tc>
          <w:tcPr>
            <w:tcW w:w="5504" w:type="dxa"/>
          </w:tcPr>
          <w:p w:rsidR="00A50C49" w:rsidRPr="00A50C49" w:rsidRDefault="00A50C49" w:rsidP="00BE4AC4">
            <w:pPr>
              <w:spacing w:after="0" w:line="240" w:lineRule="auto"/>
              <w:ind w:right="-468"/>
              <w:rPr>
                <w:rFonts w:ascii="Lucida Sans Unicode" w:eastAsia="Times New Roman" w:hAnsi="Lucida Sans Unicode" w:cs="Lucida Sans Unicode"/>
                <w:sz w:val="20"/>
                <w:szCs w:val="20"/>
                <w:lang w:eastAsia="nl-NL"/>
              </w:rPr>
            </w:pP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De kinderen zitten zo dat ze de prenten goed kunnen zien.</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 xml:space="preserve">We bekijken en bespreken samen kort de voor </w:t>
            </w:r>
          </w:p>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en achterkant van de kaft van het boek.</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 xml:space="preserve">Ik lees het verhaal voor, ik hou me zoveel </w:t>
            </w:r>
          </w:p>
          <w:p w:rsidR="00A50C49" w:rsidRPr="00A50C49" w:rsidRDefault="00A50C49" w:rsidP="00A50C49">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sz w:val="20"/>
                <w:szCs w:val="20"/>
                <w:lang w:eastAsia="nl-NL"/>
              </w:rPr>
              <w:t>mogelijk aan de letterlijke tekst.</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Nieuwe woorden omschrijf ik en beeld ik</w:t>
            </w:r>
          </w:p>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indien mogelijk uit met</w:t>
            </w:r>
            <w:r>
              <w:rPr>
                <w:rFonts w:ascii="Lucida Sans Unicode" w:eastAsia="Times New Roman" w:hAnsi="Lucida Sans Unicode" w:cs="Lucida Sans Unicode"/>
                <w:sz w:val="20"/>
                <w:szCs w:val="20"/>
                <w:lang w:eastAsia="nl-NL"/>
              </w:rPr>
              <w:t xml:space="preserve"> </w:t>
            </w:r>
            <w:r w:rsidRPr="00A50C49">
              <w:rPr>
                <w:rFonts w:ascii="Lucida Sans Unicode" w:eastAsia="Times New Roman" w:hAnsi="Lucida Sans Unicode" w:cs="Lucida Sans Unicode"/>
                <w:sz w:val="20"/>
                <w:szCs w:val="20"/>
                <w:lang w:eastAsia="nl-NL"/>
              </w:rPr>
              <w:t xml:space="preserve">mimiek of een </w:t>
            </w:r>
          </w:p>
          <w:p w:rsidR="00A50C49" w:rsidRPr="00A50C49" w:rsidRDefault="00A50C49" w:rsidP="00A50C49">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sz w:val="20"/>
                <w:szCs w:val="20"/>
                <w:lang w:eastAsia="nl-NL"/>
              </w:rPr>
              <w:t>voorwerp.</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Als het boek uit is, ga ik samen met de</w:t>
            </w:r>
          </w:p>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 xml:space="preserve">kinderen in gesprek over de prenten in het </w:t>
            </w:r>
          </w:p>
          <w:p w:rsidR="00A50C49" w:rsidRPr="00A50C49" w:rsidRDefault="00A50C49" w:rsidP="00A50C49">
            <w:pPr>
              <w:spacing w:after="0" w:line="240" w:lineRule="auto"/>
              <w:ind w:right="-468"/>
              <w:rPr>
                <w:rFonts w:ascii="Lucida Sans Unicode" w:eastAsia="Times New Roman" w:hAnsi="Lucida Sans Unicode" w:cs="Lucida Sans Unicode"/>
                <w:b/>
                <w:sz w:val="20"/>
                <w:szCs w:val="20"/>
                <w:lang w:eastAsia="nl-NL"/>
              </w:rPr>
            </w:pPr>
            <w:r w:rsidRPr="00A50C49">
              <w:rPr>
                <w:rFonts w:ascii="Lucida Sans Unicode" w:eastAsia="Times New Roman" w:hAnsi="Lucida Sans Unicode" w:cs="Lucida Sans Unicode"/>
                <w:sz w:val="20"/>
                <w:szCs w:val="20"/>
                <w:lang w:eastAsia="nl-NL"/>
              </w:rPr>
              <w:t xml:space="preserve">boek. </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stel zo min mogelijk vragen.</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Default="00A50C49" w:rsidP="00BE4AC4">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lok gesprek en aanwijzen uit door een opmerking te maken in de</w:t>
            </w:r>
            <w:r>
              <w:rPr>
                <w:rFonts w:ascii="Lucida Sans Unicode" w:eastAsia="Times New Roman" w:hAnsi="Lucida Sans Unicode" w:cs="Lucida Sans Unicode"/>
                <w:sz w:val="20"/>
                <w:szCs w:val="20"/>
                <w:lang w:eastAsia="nl-NL"/>
              </w:rPr>
              <w:t xml:space="preserve"> </w:t>
            </w:r>
            <w:r w:rsidRPr="00A50C49">
              <w:rPr>
                <w:rFonts w:ascii="Lucida Sans Unicode" w:eastAsia="Times New Roman" w:hAnsi="Lucida Sans Unicode" w:cs="Lucida Sans Unicode"/>
                <w:sz w:val="20"/>
                <w:szCs w:val="20"/>
                <w:lang w:eastAsia="nl-NL"/>
              </w:rPr>
              <w:t xml:space="preserve">trant van: ‘Wat zie </w:t>
            </w:r>
          </w:p>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nou, de hond blaft’.</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 xml:space="preserve"> Ik betrek de kinderen op elkaar.</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praat zelf niet te lang bij een prent.</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geef altijd een korte respons op een reactie van een kind, dat kan door even bevestigend te knikken, door het laten horen van een kort instemmingsgeluid of door het herhalen van het gezegde.</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verdeel de beurten.</w:t>
            </w:r>
          </w:p>
        </w:tc>
      </w:tr>
      <w:tr w:rsidR="00A50C49" w:rsidRPr="00A50C49" w:rsidTr="00BE4AC4">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720" w:type="dxa"/>
          </w:tcPr>
          <w:p w:rsidR="00A50C49" w:rsidRPr="00A50C49" w:rsidRDefault="00A50C49" w:rsidP="00BE4AC4">
            <w:pPr>
              <w:spacing w:after="0" w:line="240" w:lineRule="auto"/>
              <w:ind w:right="-468"/>
              <w:rPr>
                <w:rFonts w:ascii="Lucida Sans Unicode" w:eastAsia="Times New Roman" w:hAnsi="Lucida Sans Unicode" w:cs="Lucida Sans Unicode"/>
                <w:b/>
                <w:sz w:val="20"/>
                <w:szCs w:val="20"/>
                <w:lang w:eastAsia="nl-NL"/>
              </w:rPr>
            </w:pPr>
          </w:p>
        </w:tc>
        <w:tc>
          <w:tcPr>
            <w:tcW w:w="5504" w:type="dxa"/>
          </w:tcPr>
          <w:p w:rsidR="00A50C49" w:rsidRPr="00A50C49" w:rsidRDefault="00A50C49" w:rsidP="00A50C49">
            <w:p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Ik vat tussendoor samen wat er gezegd is.</w:t>
            </w:r>
          </w:p>
        </w:tc>
      </w:tr>
    </w:tbl>
    <w:p w:rsidR="00A50C49" w:rsidRPr="00A50C49" w:rsidRDefault="00A50C49" w:rsidP="00A50C49">
      <w:pPr>
        <w:spacing w:after="0" w:line="240" w:lineRule="auto"/>
        <w:ind w:right="-468"/>
        <w:rPr>
          <w:rFonts w:ascii="Lucida Sans Unicode" w:eastAsia="Times New Roman" w:hAnsi="Lucida Sans Unicode" w:cs="Lucida Sans Unicode"/>
          <w:b/>
          <w:sz w:val="20"/>
          <w:szCs w:val="20"/>
          <w:lang w:eastAsia="nl-NL"/>
        </w:rPr>
      </w:pPr>
    </w:p>
    <w:p w:rsidR="00A50C49" w:rsidRPr="00E018C3" w:rsidRDefault="00A50C49" w:rsidP="00A50C49">
      <w:pPr>
        <w:spacing w:after="0" w:line="240" w:lineRule="auto"/>
        <w:ind w:right="-468"/>
        <w:rPr>
          <w:rFonts w:ascii="Lucida Sans Unicode" w:eastAsia="Times New Roman" w:hAnsi="Lucida Sans Unicode" w:cs="Lucida Sans Unicode"/>
          <w:sz w:val="20"/>
          <w:szCs w:val="20"/>
          <w:lang w:eastAsia="nl-NL"/>
        </w:rPr>
      </w:pPr>
      <w:r w:rsidRPr="00E018C3">
        <w:rPr>
          <w:rFonts w:ascii="Lucida Sans Unicode" w:eastAsia="Times New Roman" w:hAnsi="Lucida Sans Unicode" w:cs="Lucida Sans Unicode"/>
          <w:sz w:val="20"/>
          <w:szCs w:val="20"/>
          <w:lang w:eastAsia="nl-NL"/>
        </w:rPr>
        <w:t>Aandachtspunten voor reflectie op de taalproductie van een bepaald kind</w:t>
      </w:r>
      <w:r w:rsidR="00E018C3">
        <w:rPr>
          <w:rFonts w:ascii="Lucida Sans Unicode" w:eastAsia="Times New Roman" w:hAnsi="Lucida Sans Unicode" w:cs="Lucida Sans Unicode"/>
          <w:sz w:val="20"/>
          <w:szCs w:val="20"/>
          <w:lang w:eastAsia="nl-NL"/>
        </w:rPr>
        <w:t>:</w:t>
      </w:r>
      <w:bookmarkStart w:id="1" w:name="_GoBack"/>
      <w:bookmarkEnd w:id="1"/>
    </w:p>
    <w:p w:rsidR="00A50C49" w:rsidRPr="00A50C49" w:rsidRDefault="00A50C49" w:rsidP="00A50C49">
      <w:pPr>
        <w:numPr>
          <w:ilvl w:val="0"/>
          <w:numId w:val="4"/>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is wel of niet aandachtig tijdens het voorlezen.</w:t>
      </w:r>
    </w:p>
    <w:p w:rsidR="00A50C49" w:rsidRPr="00A50C49" w:rsidRDefault="00A50C49" w:rsidP="00A50C49">
      <w:pPr>
        <w:numPr>
          <w:ilvl w:val="0"/>
          <w:numId w:val="3"/>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is wel of niet passief berokken bij het gesprek.</w:t>
      </w:r>
    </w:p>
    <w:p w:rsidR="00A50C49" w:rsidRPr="00A50C49" w:rsidRDefault="00A50C49" w:rsidP="00A50C49">
      <w:pPr>
        <w:numPr>
          <w:ilvl w:val="0"/>
          <w:numId w:val="3"/>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is wel of niet actief betrokken bij het gesprek.</w:t>
      </w:r>
    </w:p>
    <w:p w:rsidR="00A50C49" w:rsidRPr="00A50C49" w:rsidRDefault="00A50C49" w:rsidP="00A50C49">
      <w:pPr>
        <w:numPr>
          <w:ilvl w:val="0"/>
          <w:numId w:val="2"/>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reageert niet op opmerkingen of vragen.</w:t>
      </w:r>
    </w:p>
    <w:p w:rsidR="00A50C49" w:rsidRPr="00A50C49" w:rsidRDefault="00A50C49" w:rsidP="00A50C49">
      <w:pPr>
        <w:numPr>
          <w:ilvl w:val="0"/>
          <w:numId w:val="2"/>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 xml:space="preserve">Kind reageert op gesloten vragen met aanwijzen. </w:t>
      </w:r>
    </w:p>
    <w:p w:rsidR="00A50C49" w:rsidRPr="00A50C49" w:rsidRDefault="00A50C49" w:rsidP="00A50C49">
      <w:pPr>
        <w:numPr>
          <w:ilvl w:val="0"/>
          <w:numId w:val="2"/>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reageert op gesloten vragen met een- en twee-woord-zinnen.</w:t>
      </w:r>
    </w:p>
    <w:p w:rsidR="00A50C49" w:rsidRPr="00A50C49" w:rsidRDefault="00A50C49" w:rsidP="00A50C49">
      <w:pPr>
        <w:numPr>
          <w:ilvl w:val="0"/>
          <w:numId w:val="1"/>
        </w:numPr>
        <w:spacing w:after="0" w:line="240" w:lineRule="auto"/>
        <w:ind w:right="-468"/>
        <w:rPr>
          <w:rFonts w:ascii="Lucida Sans Unicode" w:eastAsia="Times New Roman" w:hAnsi="Lucida Sans Unicode" w:cs="Lucida Sans Unicode"/>
          <w:sz w:val="20"/>
          <w:szCs w:val="20"/>
          <w:lang w:eastAsia="nl-NL"/>
        </w:rPr>
      </w:pPr>
      <w:r w:rsidRPr="00A50C49">
        <w:rPr>
          <w:rFonts w:ascii="Lucida Sans Unicode" w:eastAsia="Times New Roman" w:hAnsi="Lucida Sans Unicode" w:cs="Lucida Sans Unicode"/>
          <w:sz w:val="20"/>
          <w:szCs w:val="20"/>
          <w:lang w:eastAsia="nl-NL"/>
        </w:rPr>
        <w:t>Kind reageert op open vragen en opmerkingen met korte zinnen zonder voegwoorden.</w:t>
      </w:r>
    </w:p>
    <w:p w:rsidR="00193E64" w:rsidRPr="00A50C49" w:rsidRDefault="00A50C49" w:rsidP="00B11F6F">
      <w:pPr>
        <w:numPr>
          <w:ilvl w:val="0"/>
          <w:numId w:val="1"/>
        </w:numPr>
        <w:spacing w:after="0" w:line="240" w:lineRule="auto"/>
        <w:rPr>
          <w:rFonts w:ascii="Lucida Sans Unicode" w:hAnsi="Lucida Sans Unicode" w:cs="Lucida Sans Unicode"/>
          <w:sz w:val="20"/>
          <w:szCs w:val="20"/>
        </w:rPr>
      </w:pPr>
      <w:r w:rsidRPr="00A50C49">
        <w:rPr>
          <w:rFonts w:ascii="Lucida Sans Unicode" w:eastAsia="Times New Roman" w:hAnsi="Lucida Sans Unicode" w:cs="Lucida Sans Unicode"/>
          <w:sz w:val="20"/>
          <w:szCs w:val="20"/>
          <w:lang w:eastAsia="nl-NL"/>
        </w:rPr>
        <w:t>Kind reageert op open vragen en opmerkingen met zinnen met gebruik van voegwoorden zoals: en, of, omdat.</w:t>
      </w:r>
    </w:p>
    <w:sectPr w:rsidR="00193E64" w:rsidRPr="00A50C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49" w:rsidRDefault="00A50C49" w:rsidP="00A50C49">
      <w:pPr>
        <w:spacing w:after="0" w:line="240" w:lineRule="auto"/>
      </w:pPr>
      <w:r>
        <w:separator/>
      </w:r>
    </w:p>
  </w:endnote>
  <w:endnote w:type="continuationSeparator" w:id="0">
    <w:p w:rsidR="00A50C49" w:rsidRDefault="00A50C49" w:rsidP="00A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49" w:rsidRPr="00A50C49" w:rsidRDefault="00A50C49" w:rsidP="00A50C49">
    <w:pPr>
      <w:pStyle w:val="Koptekst"/>
      <w:rPr>
        <w:sz w:val="18"/>
        <w:szCs w:val="18"/>
      </w:rPr>
    </w:pPr>
    <w:r w:rsidRPr="00192744">
      <w:rPr>
        <w:rFonts w:ascii="Lucida Sans Unicode" w:hAnsi="Lucida Sans Unicode" w:cs="Lucida Sans Unicode"/>
        <w:sz w:val="18"/>
        <w:szCs w:val="18"/>
      </w:rPr>
      <w:t xml:space="preserve">© BVS schooladvies </w:t>
    </w:r>
    <w:proofErr w:type="spellStart"/>
    <w:r w:rsidRPr="00192744">
      <w:rPr>
        <w:rFonts w:ascii="Lucida Sans Unicode" w:hAnsi="Lucida Sans Unicode" w:cs="Lucida Sans Unicode"/>
        <w:sz w:val="18"/>
        <w:szCs w:val="18"/>
      </w:rPr>
      <w:t>Antroversie</w:t>
    </w:r>
    <w:proofErr w:type="spellEnd"/>
    <w:r w:rsidRPr="00192744">
      <w:rPr>
        <w:rFonts w:ascii="Lucida Sans Unicode" w:hAnsi="Lucida Sans Unicode" w:cs="Lucida Sans Unicode"/>
        <w:sz w:val="18"/>
        <w:szCs w:val="18"/>
      </w:rPr>
      <w:t xml:space="preserve"> Speelplezier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49" w:rsidRDefault="00A50C49" w:rsidP="00A50C49">
      <w:pPr>
        <w:spacing w:after="0" w:line="240" w:lineRule="auto"/>
      </w:pPr>
      <w:r>
        <w:separator/>
      </w:r>
    </w:p>
  </w:footnote>
  <w:footnote w:type="continuationSeparator" w:id="0">
    <w:p w:rsidR="00A50C49" w:rsidRDefault="00A50C49" w:rsidP="00A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49" w:rsidRDefault="00A50C49" w:rsidP="00A50C49">
    <w:pPr>
      <w:pStyle w:val="Koptekst"/>
      <w:jc w:val="right"/>
    </w:pPr>
    <w:r>
      <w:rPr>
        <w:noProof/>
        <w:lang w:eastAsia="nl-NL"/>
      </w:rPr>
      <w:drawing>
        <wp:inline distT="0" distB="0" distL="0" distR="0" wp14:anchorId="3542CDC2" wp14:editId="5EDC4D90">
          <wp:extent cx="379953" cy="532738"/>
          <wp:effectExtent l="0" t="0" r="1270" b="1270"/>
          <wp:docPr id="2" name="Afbeelding 2" descr="C:\Users\Loïs\Dropbox\Dienst diversen (1)\Nieuwe huisstijl formats e.d\logo BVS schooladv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ïs\Dropbox\Dienst diversen (1)\Nieuwe huisstijl formats e.d\logo BVS schooladvi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497" cy="533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A1883"/>
    <w:multiLevelType w:val="hybridMultilevel"/>
    <w:tmpl w:val="F744AD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25F34"/>
    <w:multiLevelType w:val="hybridMultilevel"/>
    <w:tmpl w:val="1748A2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63185E"/>
    <w:multiLevelType w:val="hybridMultilevel"/>
    <w:tmpl w:val="FA58B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DD0B59"/>
    <w:multiLevelType w:val="hybridMultilevel"/>
    <w:tmpl w:val="1C32F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49"/>
    <w:rsid w:val="00193E64"/>
    <w:rsid w:val="00A50C49"/>
    <w:rsid w:val="00E01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B6CC"/>
  <w15:chartTrackingRefBased/>
  <w15:docId w15:val="{462CA057-B2C9-4BC1-8DD7-57D05D5D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0C49"/>
    <w:pPr>
      <w:spacing w:after="200" w:line="276" w:lineRule="auto"/>
    </w:pPr>
  </w:style>
  <w:style w:type="paragraph" w:styleId="Kop1">
    <w:name w:val="heading 1"/>
    <w:basedOn w:val="Standaard"/>
    <w:next w:val="Standaard"/>
    <w:link w:val="Kop1Char"/>
    <w:uiPriority w:val="9"/>
    <w:qFormat/>
    <w:rsid w:val="00A50C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C49"/>
    <w:rPr>
      <w:rFonts w:asciiTheme="majorHAnsi" w:eastAsiaTheme="majorEastAsia" w:hAnsiTheme="majorHAnsi" w:cstheme="majorBidi"/>
      <w:b/>
      <w:bCs/>
      <w:color w:val="2E74B5" w:themeColor="accent1" w:themeShade="BF"/>
      <w:sz w:val="28"/>
      <w:szCs w:val="28"/>
    </w:rPr>
  </w:style>
  <w:style w:type="paragraph" w:styleId="Koptekst">
    <w:name w:val="header"/>
    <w:basedOn w:val="Standaard"/>
    <w:link w:val="KoptekstChar"/>
    <w:uiPriority w:val="99"/>
    <w:unhideWhenUsed/>
    <w:rsid w:val="00A50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0C49"/>
  </w:style>
  <w:style w:type="paragraph" w:styleId="Voettekst">
    <w:name w:val="footer"/>
    <w:basedOn w:val="Standaard"/>
    <w:link w:val="VoettekstChar"/>
    <w:uiPriority w:val="99"/>
    <w:unhideWhenUsed/>
    <w:rsid w:val="00A50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Drenthe</dc:creator>
  <cp:keywords/>
  <dc:description/>
  <cp:lastModifiedBy>Carin Drenthe</cp:lastModifiedBy>
  <cp:revision>2</cp:revision>
  <dcterms:created xsi:type="dcterms:W3CDTF">2018-06-19T11:39:00Z</dcterms:created>
  <dcterms:modified xsi:type="dcterms:W3CDTF">2018-06-25T07:53:00Z</dcterms:modified>
</cp:coreProperties>
</file>