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7C" w:rsidRDefault="00E9323B" w:rsidP="001B077C">
      <w:pPr>
        <w:rPr>
          <w:rStyle w:val="Kop2Char"/>
        </w:rPr>
      </w:pPr>
      <w:bookmarkStart w:id="0" w:name="_Toc158985668"/>
      <w:bookmarkStart w:id="1" w:name="_GoBack"/>
      <w:r>
        <w:rPr>
          <w:rStyle w:val="Kop2Char"/>
        </w:rPr>
        <w:t xml:space="preserve">Regenboog Kleuterklas </w:t>
      </w:r>
      <w:bookmarkEnd w:id="0"/>
      <w:r w:rsidR="001B077C">
        <w:rPr>
          <w:rStyle w:val="Kop2Char"/>
        </w:rPr>
        <w:t>b</w:t>
      </w:r>
      <w:r w:rsidR="001B077C" w:rsidRPr="00EA14FE">
        <w:rPr>
          <w:rStyle w:val="Kop2Char"/>
        </w:rPr>
        <w:t xml:space="preserve">ijlage </w:t>
      </w:r>
      <w:r w:rsidR="001B077C">
        <w:rPr>
          <w:rStyle w:val="Kop2Char"/>
        </w:rPr>
        <w:t>3</w:t>
      </w:r>
      <w:r w:rsidR="001B077C" w:rsidRPr="00EA14FE">
        <w:rPr>
          <w:rStyle w:val="Kop2Char"/>
        </w:rPr>
        <w:t xml:space="preserve"> Klassenscan kleutertijd</w:t>
      </w:r>
    </w:p>
    <w:bookmarkEnd w:id="1"/>
    <w:p w:rsidR="001B077C" w:rsidRPr="00EA14FE" w:rsidRDefault="001B077C" w:rsidP="001B077C">
      <w:pPr>
        <w:rPr>
          <w:rFonts w:cs="Lucida Sans Unicode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8671"/>
      </w:tblGrid>
      <w:tr w:rsidR="001B077C" w:rsidTr="009F2630">
        <w:tc>
          <w:tcPr>
            <w:tcW w:w="9212" w:type="dxa"/>
            <w:gridSpan w:val="2"/>
            <w:shd w:val="clear" w:color="auto" w:fill="auto"/>
          </w:tcPr>
          <w:p w:rsidR="001B077C" w:rsidRPr="0099778A" w:rsidRDefault="001B077C" w:rsidP="009F2630">
            <w:pPr>
              <w:rPr>
                <w:b/>
                <w:lang w:eastAsia="en-US"/>
              </w:rPr>
            </w:pPr>
            <w:r w:rsidRPr="0099778A">
              <w:rPr>
                <w:b/>
                <w:lang w:eastAsia="en-US"/>
              </w:rPr>
              <w:t>Wat herken ik in de klas? Vink alleen aan wat opvallend is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leerkrachtafhankelijkheid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moeite met afscheid nemen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Aanhankelijke klas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onopvallende kinderen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kinderen die vaak aarzelen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kinderen die geen hand durven geven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kinderen die niet of nauwelijks spreken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Weinig kinderen die in een spelletje iets alleen durven doen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Weinig kinderen die in de kring iets durven vertellen of de beurt willen krijgen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Weinig initiatiefkracht/ spelideeën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Stiekeme dingen, wegnemen, te rijke fantasie en dat niet durven toegeven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klachten als buikpijn, hoofdpijn, angsten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sociaal wenselijk gedrag waarbij kinderen aan zichzelf ‘voorbij’ gaan (over aangepast)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Claimgedrag bij vriendschappen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Buitensluiten van sommige kinderen</w:t>
            </w:r>
          </w:p>
        </w:tc>
      </w:tr>
      <w:tr w:rsidR="001B077C" w:rsidTr="009F2630">
        <w:tc>
          <w:tcPr>
            <w:tcW w:w="9212" w:type="dxa"/>
            <w:gridSpan w:val="2"/>
            <w:shd w:val="clear" w:color="auto" w:fill="FF6699"/>
          </w:tcPr>
          <w:p w:rsidR="001B077C" w:rsidRDefault="001B077C" w:rsidP="001B077C">
            <w:pPr>
              <w:numPr>
                <w:ilvl w:val="3"/>
                <w:numId w:val="8"/>
              </w:numPr>
              <w:ind w:left="426"/>
              <w:rPr>
                <w:lang w:eastAsia="en-US"/>
              </w:rPr>
            </w:pPr>
            <w:r w:rsidRPr="00F05ACC">
              <w:rPr>
                <w:lang w:eastAsia="en-US"/>
              </w:rPr>
              <w:t xml:space="preserve">Werk aan: </w:t>
            </w:r>
            <w:r w:rsidRPr="00F05ACC">
              <w:rPr>
                <w:lang w:eastAsia="en-US"/>
              </w:rPr>
              <w:tab/>
              <w:t>1. Moedig zijn</w:t>
            </w:r>
          </w:p>
        </w:tc>
      </w:tr>
      <w:tr w:rsidR="001B077C" w:rsidTr="009F2630">
        <w:tc>
          <w:tcPr>
            <w:tcW w:w="9212" w:type="dxa"/>
            <w:gridSpan w:val="2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individuele initiatiefkracht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kinderen die een leidersrol op zich willen nemen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Stillere kinderen sneeuwen onder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Er is een sterk, sportief, competitief element in de klas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kinderen trekken hun eigen plan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kinderen die alleen naast een vriendje willen zitten in de kring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Kinderen houden minder rekening met elkaar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Jongens en meisjes erg gescheiden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prinsen en prinsesjes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Brutaliteit tegen autoriteiten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Klas is moeilijk voor invallers en vakleerkrachten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Er worden kinderen buitengesloten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De oudste kleuters geven niet het goede voorbeeld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kinderen eisen exclusieve aandacht op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kinderen spelen naast elkaar in plaats van met elkaar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Moeite met delen van het materiaal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Kinderen zingen en zeggen niet gemakkelijk mee</w:t>
            </w:r>
          </w:p>
        </w:tc>
      </w:tr>
      <w:tr w:rsidR="001B077C" w:rsidTr="009F2630">
        <w:tc>
          <w:tcPr>
            <w:tcW w:w="9212" w:type="dxa"/>
            <w:gridSpan w:val="2"/>
            <w:shd w:val="clear" w:color="auto" w:fill="F7CAAC"/>
          </w:tcPr>
          <w:p w:rsidR="001B077C" w:rsidRDefault="001B077C" w:rsidP="001B077C">
            <w:pPr>
              <w:numPr>
                <w:ilvl w:val="3"/>
                <w:numId w:val="8"/>
              </w:numPr>
              <w:ind w:left="426"/>
              <w:rPr>
                <w:lang w:eastAsia="en-US"/>
              </w:rPr>
            </w:pPr>
            <w:r w:rsidRPr="00F05ACC">
              <w:rPr>
                <w:lang w:eastAsia="en-US"/>
              </w:rPr>
              <w:t xml:space="preserve">Werk aan: </w:t>
            </w:r>
            <w:r w:rsidRPr="00F05ACC">
              <w:rPr>
                <w:lang w:eastAsia="en-US"/>
              </w:rPr>
              <w:tab/>
            </w:r>
            <w:r>
              <w:rPr>
                <w:lang w:eastAsia="en-US"/>
              </w:rPr>
              <w:t>2. Wij samen</w:t>
            </w:r>
          </w:p>
        </w:tc>
      </w:tr>
    </w:tbl>
    <w:p w:rsidR="001B077C" w:rsidRDefault="001B077C" w:rsidP="001B077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8671"/>
      </w:tblGrid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Introverte, stille klas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Klas met veel diepgang, vragen met inhoud, filosofisch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kinderen kunnen goed voor elkaar zorgen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Klas is zwaar op de hand, somber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Kinderen leven sterk mee met verdrietige liedjes en verhalen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Er wordt veel gehuild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Er wordt veel getroost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kinderen hebben moeite met het kunnen vergeven en vergeten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kinderen maken zich zorgen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Kinderen piekeren of hebben angsten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Klas is niet snel enthousiast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Schrikreacties op feestelijke plannen, leuke ideeën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Kinderen lijken moe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Klas heeft weinig zelfvertrouwen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Kritisch, scherp, intellectueel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Ouwelijk, vroeg wijs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Kinderen hebben in hun leven iets ‘ernstigs’ meegemaakt</w:t>
            </w:r>
          </w:p>
        </w:tc>
      </w:tr>
      <w:tr w:rsidR="001B077C" w:rsidTr="009F2630">
        <w:tc>
          <w:tcPr>
            <w:tcW w:w="9212" w:type="dxa"/>
            <w:gridSpan w:val="2"/>
            <w:shd w:val="clear" w:color="auto" w:fill="FFE599"/>
          </w:tcPr>
          <w:p w:rsidR="001B077C" w:rsidRDefault="001B077C" w:rsidP="001B077C">
            <w:pPr>
              <w:numPr>
                <w:ilvl w:val="3"/>
                <w:numId w:val="8"/>
              </w:numPr>
              <w:ind w:left="426"/>
              <w:rPr>
                <w:lang w:eastAsia="en-US"/>
              </w:rPr>
            </w:pPr>
            <w:r w:rsidRPr="00F05ACC">
              <w:rPr>
                <w:lang w:eastAsia="en-US"/>
              </w:rPr>
              <w:t xml:space="preserve">Werk aan: </w:t>
            </w:r>
            <w:r w:rsidRPr="00F05ACC">
              <w:rPr>
                <w:lang w:eastAsia="en-US"/>
              </w:rPr>
              <w:tab/>
            </w:r>
            <w:r>
              <w:rPr>
                <w:lang w:eastAsia="en-US"/>
              </w:rPr>
              <w:t>3. Lichtpuntjes zien</w:t>
            </w:r>
          </w:p>
        </w:tc>
      </w:tr>
      <w:tr w:rsidR="001B077C" w:rsidTr="009F2630">
        <w:tc>
          <w:tcPr>
            <w:tcW w:w="9212" w:type="dxa"/>
            <w:gridSpan w:val="2"/>
            <w:shd w:val="clear" w:color="auto" w:fill="auto"/>
          </w:tcPr>
          <w:p w:rsidR="001B077C" w:rsidRPr="00F05ACC" w:rsidRDefault="001B077C" w:rsidP="009F2630">
            <w:pPr>
              <w:rPr>
                <w:lang w:eastAsia="en-US"/>
              </w:rPr>
            </w:pP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Leerkrachtafhankelijkheid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Als het goed gaat: harmonieuze indruk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Niet veel kinderen spreken mee met versjes en toneelstukjes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Als de klas uit balans is: onrust vanuit de oudergroep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Kinderen vertellen thuis gepest te zijn, terwijl het op school niet altijd zichtbaar is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Kinderen lijden in stilte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kinderen maken een wilszwakke indruk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kinderen zetten niet door bij tegenslag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huilen en je er niet overheen kunnen zetten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Meelopers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Wiebelig in vriendschappen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Soms met clownesk gedrag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Weinig moed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Soms ook: te star in standpunten, teveel bij zichzelf blijvende kinderen</w:t>
            </w:r>
          </w:p>
        </w:tc>
      </w:tr>
      <w:tr w:rsidR="001B077C" w:rsidTr="009F2630">
        <w:tc>
          <w:tcPr>
            <w:tcW w:w="9212" w:type="dxa"/>
            <w:gridSpan w:val="2"/>
            <w:shd w:val="clear" w:color="auto" w:fill="C5E0B3"/>
          </w:tcPr>
          <w:p w:rsidR="001B077C" w:rsidRDefault="001B077C" w:rsidP="001B077C">
            <w:pPr>
              <w:numPr>
                <w:ilvl w:val="3"/>
                <w:numId w:val="8"/>
              </w:numPr>
              <w:ind w:left="426"/>
              <w:rPr>
                <w:lang w:eastAsia="en-US"/>
              </w:rPr>
            </w:pPr>
            <w:r w:rsidRPr="00F05ACC">
              <w:rPr>
                <w:lang w:eastAsia="en-US"/>
              </w:rPr>
              <w:t xml:space="preserve">Werk aan: </w:t>
            </w:r>
            <w:r w:rsidRPr="00F05ACC">
              <w:rPr>
                <w:lang w:eastAsia="en-US"/>
              </w:rPr>
              <w:tab/>
            </w:r>
            <w:r>
              <w:rPr>
                <w:lang w:eastAsia="en-US"/>
              </w:rPr>
              <w:t>4. Hier sta ik</w:t>
            </w:r>
          </w:p>
        </w:tc>
      </w:tr>
    </w:tbl>
    <w:p w:rsidR="001B077C" w:rsidRDefault="001B077C" w:rsidP="001B077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8671"/>
      </w:tblGrid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Snelle wisselingen in harmonie binnen de klas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jonger aandoend gedrag (bv sensopathisch spel)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Sanguinische temperament overheerst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lichtgeraakte, snel gekwetste kinderen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Aan en uitkleden bij naar buiten gaan duurt lang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Kleine felle ruzietjes bij het spelen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Flapuit gedrag op onhandige momenten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fysieke onrust, wiebelende kinderen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Weinig balans in de groep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Fysiek snel over de grens (duwen, slaan, schoppen)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Kinderen doen elkaar voortdurend na bij grapjes of stoutigheid, gaan er snel in mee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Verbaal snel over de grens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Snel verongelijkte kinderen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kinderen die snel huilen, drama maken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Snelle emotionele wisselingen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oudergesprekken nodig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ad hoc oplossingen van leerkrachten nodig, veel ‘ogen in je achterhoofd’ moeten hebben</w:t>
            </w:r>
          </w:p>
        </w:tc>
      </w:tr>
      <w:tr w:rsidR="001B077C" w:rsidRPr="00C61FE4" w:rsidTr="009F2630">
        <w:tc>
          <w:tcPr>
            <w:tcW w:w="9212" w:type="dxa"/>
            <w:gridSpan w:val="2"/>
            <w:shd w:val="clear" w:color="auto" w:fill="BDD6EE"/>
          </w:tcPr>
          <w:p w:rsidR="001B077C" w:rsidRPr="00C61FE4" w:rsidRDefault="001B077C" w:rsidP="001B077C">
            <w:pPr>
              <w:numPr>
                <w:ilvl w:val="3"/>
                <w:numId w:val="8"/>
              </w:numPr>
              <w:ind w:left="426"/>
              <w:rPr>
                <w:lang w:eastAsia="en-US"/>
              </w:rPr>
            </w:pPr>
            <w:r w:rsidRPr="00C61FE4">
              <w:rPr>
                <w:lang w:eastAsia="en-US"/>
              </w:rPr>
              <w:t xml:space="preserve">Werk aan: </w:t>
            </w:r>
            <w:r w:rsidRPr="00C61FE4">
              <w:rPr>
                <w:lang w:eastAsia="en-US"/>
              </w:rPr>
              <w:tab/>
              <w:t>5. Wikken en wegen</w:t>
            </w:r>
          </w:p>
        </w:tc>
      </w:tr>
      <w:tr w:rsidR="001B077C" w:rsidRPr="00C61FE4" w:rsidTr="009F2630">
        <w:tc>
          <w:tcPr>
            <w:tcW w:w="9212" w:type="dxa"/>
            <w:gridSpan w:val="2"/>
            <w:shd w:val="clear" w:color="auto" w:fill="auto"/>
          </w:tcPr>
          <w:p w:rsidR="001B077C" w:rsidRPr="00C61FE4" w:rsidRDefault="001B077C" w:rsidP="009F2630">
            <w:pPr>
              <w:rPr>
                <w:lang w:eastAsia="en-US"/>
              </w:rPr>
            </w:pP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initiatiefkracht bij dominantie kinderen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kinderen doen ouder aan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Klas is beweeglijk, makkelijk te enthousiasmeren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Niet ‘realistisch’ in verhalen, plannen en voornemens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Drukke klas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Kinderen roepen het antwoord door de klas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impulsief reagerende kinderen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Veel praten, kletsen tussendoor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Uitflapgedrag naar volwassenen en kinderen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Afwerende reacties (bv tong uitsteken) naar volwassenen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Kritische kinderen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Toeschouwers bij het vrijespel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Kale tekeningen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Fysiek onrustige klas: vechten, duwen, slaan</w:t>
            </w:r>
          </w:p>
        </w:tc>
      </w:tr>
      <w:tr w:rsidR="001B077C" w:rsidTr="009F2630">
        <w:tc>
          <w:tcPr>
            <w:tcW w:w="392" w:type="dxa"/>
            <w:shd w:val="clear" w:color="auto" w:fill="auto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1B077C" w:rsidRDefault="001B077C" w:rsidP="009F2630">
            <w:pPr>
              <w:rPr>
                <w:lang w:eastAsia="en-US"/>
              </w:rPr>
            </w:pPr>
            <w:r>
              <w:rPr>
                <w:lang w:eastAsia="en-US"/>
              </w:rPr>
              <w:t>Kritisch ten opzichte van nieuwe leerkrachten</w:t>
            </w:r>
          </w:p>
        </w:tc>
      </w:tr>
      <w:tr w:rsidR="001B077C" w:rsidTr="009F2630">
        <w:tc>
          <w:tcPr>
            <w:tcW w:w="9212" w:type="dxa"/>
            <w:gridSpan w:val="2"/>
            <w:shd w:val="clear" w:color="auto" w:fill="FF99FF"/>
          </w:tcPr>
          <w:p w:rsidR="001B077C" w:rsidRDefault="001B077C" w:rsidP="001B077C">
            <w:pPr>
              <w:numPr>
                <w:ilvl w:val="3"/>
                <w:numId w:val="8"/>
              </w:numPr>
              <w:ind w:left="426"/>
              <w:rPr>
                <w:lang w:eastAsia="en-US"/>
              </w:rPr>
            </w:pPr>
            <w:r w:rsidRPr="00F05ACC">
              <w:rPr>
                <w:lang w:eastAsia="en-US"/>
              </w:rPr>
              <w:t xml:space="preserve">Werk aan: </w:t>
            </w:r>
            <w:r w:rsidRPr="00F05ACC">
              <w:rPr>
                <w:lang w:eastAsia="en-US"/>
              </w:rPr>
              <w:tab/>
            </w:r>
            <w:r>
              <w:rPr>
                <w:lang w:eastAsia="en-US"/>
              </w:rPr>
              <w:t>6. Kijken en denken</w:t>
            </w:r>
          </w:p>
        </w:tc>
      </w:tr>
    </w:tbl>
    <w:p w:rsidR="001B077C" w:rsidRDefault="001B077C" w:rsidP="001B077C">
      <w:pPr>
        <w:rPr>
          <w:rFonts w:cs="Lucida Sans Unicode"/>
          <w:b/>
          <w:szCs w:val="18"/>
        </w:rPr>
      </w:pPr>
    </w:p>
    <w:p w:rsidR="001B077C" w:rsidRPr="00350B57" w:rsidRDefault="001B077C" w:rsidP="001B077C">
      <w:pPr>
        <w:pStyle w:val="Kop2"/>
      </w:pPr>
      <w:r w:rsidRPr="00350B57">
        <w:t xml:space="preserve"> </w:t>
      </w:r>
    </w:p>
    <w:p w:rsidR="009A77EC" w:rsidRPr="00E9323B" w:rsidRDefault="009A77EC" w:rsidP="001B077C">
      <w:pPr>
        <w:pStyle w:val="Kop2"/>
      </w:pPr>
    </w:p>
    <w:sectPr w:rsidR="009A77EC" w:rsidRPr="00E9323B" w:rsidSect="00C35675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0E" w:rsidRDefault="00D5620E" w:rsidP="003A0A0F">
      <w:r>
        <w:separator/>
      </w:r>
    </w:p>
  </w:endnote>
  <w:endnote w:type="continuationSeparator" w:id="0">
    <w:p w:rsidR="00D5620E" w:rsidRDefault="00D5620E" w:rsidP="003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716204"/>
      <w:docPartObj>
        <w:docPartGallery w:val="Page Numbers (Bottom of Page)"/>
        <w:docPartUnique/>
      </w:docPartObj>
    </w:sdtPr>
    <w:sdtContent>
      <w:p w:rsidR="00D5620E" w:rsidRDefault="00D5620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77C">
          <w:rPr>
            <w:noProof/>
          </w:rPr>
          <w:t>2</w:t>
        </w:r>
        <w:r>
          <w:fldChar w:fldCharType="end"/>
        </w:r>
      </w:p>
    </w:sdtContent>
  </w:sdt>
  <w:p w:rsidR="00D5620E" w:rsidRDefault="00D562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0E" w:rsidRDefault="00D5620E" w:rsidP="003A0A0F">
      <w:r>
        <w:separator/>
      </w:r>
    </w:p>
  </w:footnote>
  <w:footnote w:type="continuationSeparator" w:id="0">
    <w:p w:rsidR="00D5620E" w:rsidRDefault="00D5620E" w:rsidP="003A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56" w:rsidRDefault="001B077C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7422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wa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0F" w:rsidRDefault="009A77EC" w:rsidP="009A77EC">
    <w:pPr>
      <w:pStyle w:val="Koptekst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62A3A75" wp14:editId="7D118CC4">
          <wp:simplePos x="0" y="0"/>
          <wp:positionH relativeFrom="column">
            <wp:posOffset>5779135</wp:posOffset>
          </wp:positionH>
          <wp:positionV relativeFrom="paragraph">
            <wp:posOffset>-268605</wp:posOffset>
          </wp:positionV>
          <wp:extent cx="692150" cy="9525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VS schooladvi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2196"/>
    <w:multiLevelType w:val="hybridMultilevel"/>
    <w:tmpl w:val="7002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51068"/>
    <w:multiLevelType w:val="hybridMultilevel"/>
    <w:tmpl w:val="353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5658E460">
      <w:start w:val="5"/>
      <w:numFmt w:val="bullet"/>
      <w:lvlText w:val="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06586"/>
    <w:multiLevelType w:val="hybridMultilevel"/>
    <w:tmpl w:val="B01E1A2C"/>
    <w:lvl w:ilvl="0" w:tplc="6144CB34">
      <w:start w:val="1"/>
      <w:numFmt w:val="decimal"/>
      <w:lvlText w:val="%1."/>
      <w:lvlJc w:val="left"/>
      <w:pPr>
        <w:ind w:left="720" w:hanging="360"/>
      </w:pPr>
      <w:rPr>
        <w:rFonts w:ascii="Lucida Sans Unicode" w:hAnsi="Lucida Sans Unicode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918AC"/>
    <w:multiLevelType w:val="hybridMultilevel"/>
    <w:tmpl w:val="E2187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A8BF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F3A65"/>
    <w:multiLevelType w:val="hybridMultilevel"/>
    <w:tmpl w:val="D1B81090"/>
    <w:lvl w:ilvl="0" w:tplc="2DB61EC2">
      <w:start w:val="1"/>
      <w:numFmt w:val="bullet"/>
      <w:lvlText w:val="▫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E0773"/>
    <w:multiLevelType w:val="hybridMultilevel"/>
    <w:tmpl w:val="E266204E"/>
    <w:lvl w:ilvl="0" w:tplc="D6EE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A151F"/>
    <w:multiLevelType w:val="hybridMultilevel"/>
    <w:tmpl w:val="878E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7085B"/>
    <w:multiLevelType w:val="hybridMultilevel"/>
    <w:tmpl w:val="8924AF62"/>
    <w:lvl w:ilvl="0" w:tplc="D6EE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827557"/>
    <w:multiLevelType w:val="hybridMultilevel"/>
    <w:tmpl w:val="05586D00"/>
    <w:lvl w:ilvl="0" w:tplc="46AEDE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F0953C-6AEB-4584-B81D-314B65F12BC0}"/>
    <w:docVar w:name="dgnword-eventsink" w:val="164397216"/>
  </w:docVars>
  <w:rsids>
    <w:rsidRoot w:val="00D5620E"/>
    <w:rsid w:val="000132EE"/>
    <w:rsid w:val="00024D00"/>
    <w:rsid w:val="00054265"/>
    <w:rsid w:val="00064937"/>
    <w:rsid w:val="00066F26"/>
    <w:rsid w:val="00084468"/>
    <w:rsid w:val="00091586"/>
    <w:rsid w:val="0009200B"/>
    <w:rsid w:val="00092D01"/>
    <w:rsid w:val="000A632A"/>
    <w:rsid w:val="000C19C6"/>
    <w:rsid w:val="000C47A1"/>
    <w:rsid w:val="000D332E"/>
    <w:rsid w:val="000F67A0"/>
    <w:rsid w:val="00105598"/>
    <w:rsid w:val="0011116A"/>
    <w:rsid w:val="00116512"/>
    <w:rsid w:val="00117148"/>
    <w:rsid w:val="00133CE8"/>
    <w:rsid w:val="0013580D"/>
    <w:rsid w:val="00140600"/>
    <w:rsid w:val="00152071"/>
    <w:rsid w:val="00155812"/>
    <w:rsid w:val="00187819"/>
    <w:rsid w:val="00194039"/>
    <w:rsid w:val="001A2CE8"/>
    <w:rsid w:val="001B077C"/>
    <w:rsid w:val="001B637C"/>
    <w:rsid w:val="001D3838"/>
    <w:rsid w:val="001F3E75"/>
    <w:rsid w:val="0021384B"/>
    <w:rsid w:val="00217E85"/>
    <w:rsid w:val="002422D8"/>
    <w:rsid w:val="00263F22"/>
    <w:rsid w:val="00274419"/>
    <w:rsid w:val="002966D5"/>
    <w:rsid w:val="002A11BE"/>
    <w:rsid w:val="002B3256"/>
    <w:rsid w:val="002D4E79"/>
    <w:rsid w:val="002E1D74"/>
    <w:rsid w:val="002F1CDE"/>
    <w:rsid w:val="003060FA"/>
    <w:rsid w:val="00306A9E"/>
    <w:rsid w:val="00363FA7"/>
    <w:rsid w:val="00374E25"/>
    <w:rsid w:val="00385744"/>
    <w:rsid w:val="00387F02"/>
    <w:rsid w:val="003A0A0F"/>
    <w:rsid w:val="003B4B40"/>
    <w:rsid w:val="003C5C08"/>
    <w:rsid w:val="003D23B8"/>
    <w:rsid w:val="003F6833"/>
    <w:rsid w:val="00412F09"/>
    <w:rsid w:val="00417FB0"/>
    <w:rsid w:val="00420C3D"/>
    <w:rsid w:val="0045651C"/>
    <w:rsid w:val="00456570"/>
    <w:rsid w:val="00462840"/>
    <w:rsid w:val="00464BE5"/>
    <w:rsid w:val="004657C5"/>
    <w:rsid w:val="004813FD"/>
    <w:rsid w:val="00482421"/>
    <w:rsid w:val="00486C91"/>
    <w:rsid w:val="004A42CB"/>
    <w:rsid w:val="004C4ECA"/>
    <w:rsid w:val="004C5882"/>
    <w:rsid w:val="004C616E"/>
    <w:rsid w:val="004C6E49"/>
    <w:rsid w:val="004D72E5"/>
    <w:rsid w:val="004E13A6"/>
    <w:rsid w:val="004F37EB"/>
    <w:rsid w:val="00501889"/>
    <w:rsid w:val="00524AD1"/>
    <w:rsid w:val="00526CB6"/>
    <w:rsid w:val="00535EC3"/>
    <w:rsid w:val="00552A1B"/>
    <w:rsid w:val="005537E7"/>
    <w:rsid w:val="00563BE7"/>
    <w:rsid w:val="00563C07"/>
    <w:rsid w:val="005661E7"/>
    <w:rsid w:val="00567A11"/>
    <w:rsid w:val="00582DA6"/>
    <w:rsid w:val="00593156"/>
    <w:rsid w:val="005A5301"/>
    <w:rsid w:val="005B559E"/>
    <w:rsid w:val="005B617D"/>
    <w:rsid w:val="005C0715"/>
    <w:rsid w:val="005C3832"/>
    <w:rsid w:val="005C5323"/>
    <w:rsid w:val="005E42EF"/>
    <w:rsid w:val="005E589C"/>
    <w:rsid w:val="005F437B"/>
    <w:rsid w:val="005F4846"/>
    <w:rsid w:val="00606D88"/>
    <w:rsid w:val="006116D6"/>
    <w:rsid w:val="006216B0"/>
    <w:rsid w:val="00626F8D"/>
    <w:rsid w:val="006438E5"/>
    <w:rsid w:val="00656C80"/>
    <w:rsid w:val="00661454"/>
    <w:rsid w:val="006624EA"/>
    <w:rsid w:val="0066644B"/>
    <w:rsid w:val="006C28BF"/>
    <w:rsid w:val="006C73F5"/>
    <w:rsid w:val="006D75D1"/>
    <w:rsid w:val="006E0F20"/>
    <w:rsid w:val="00707150"/>
    <w:rsid w:val="00751A3B"/>
    <w:rsid w:val="00757D57"/>
    <w:rsid w:val="00775162"/>
    <w:rsid w:val="00784CA8"/>
    <w:rsid w:val="007876E5"/>
    <w:rsid w:val="007A2C31"/>
    <w:rsid w:val="007B3498"/>
    <w:rsid w:val="007C07EA"/>
    <w:rsid w:val="007C25A5"/>
    <w:rsid w:val="007C7F14"/>
    <w:rsid w:val="007D598D"/>
    <w:rsid w:val="007E0999"/>
    <w:rsid w:val="007E6EF9"/>
    <w:rsid w:val="007F2CA8"/>
    <w:rsid w:val="007F755F"/>
    <w:rsid w:val="00802715"/>
    <w:rsid w:val="00804EF1"/>
    <w:rsid w:val="008057DF"/>
    <w:rsid w:val="00810058"/>
    <w:rsid w:val="00827715"/>
    <w:rsid w:val="0083083C"/>
    <w:rsid w:val="008360C0"/>
    <w:rsid w:val="008461BD"/>
    <w:rsid w:val="00866303"/>
    <w:rsid w:val="00870887"/>
    <w:rsid w:val="00883C0E"/>
    <w:rsid w:val="00885DEB"/>
    <w:rsid w:val="008C5491"/>
    <w:rsid w:val="008E3BD8"/>
    <w:rsid w:val="008F3CB3"/>
    <w:rsid w:val="008F4164"/>
    <w:rsid w:val="0090005C"/>
    <w:rsid w:val="00903E2E"/>
    <w:rsid w:val="009119DE"/>
    <w:rsid w:val="00917266"/>
    <w:rsid w:val="00926BD6"/>
    <w:rsid w:val="00936238"/>
    <w:rsid w:val="00953F1F"/>
    <w:rsid w:val="00957301"/>
    <w:rsid w:val="00965FAD"/>
    <w:rsid w:val="00997188"/>
    <w:rsid w:val="009A77EC"/>
    <w:rsid w:val="009D619C"/>
    <w:rsid w:val="009E3E3D"/>
    <w:rsid w:val="009F1B8C"/>
    <w:rsid w:val="00A02C8B"/>
    <w:rsid w:val="00A10B67"/>
    <w:rsid w:val="00A11C99"/>
    <w:rsid w:val="00A167D1"/>
    <w:rsid w:val="00A27547"/>
    <w:rsid w:val="00A33AAE"/>
    <w:rsid w:val="00A42359"/>
    <w:rsid w:val="00A43C6D"/>
    <w:rsid w:val="00A7322C"/>
    <w:rsid w:val="00A852D9"/>
    <w:rsid w:val="00A94D59"/>
    <w:rsid w:val="00A965E7"/>
    <w:rsid w:val="00A96BEB"/>
    <w:rsid w:val="00A96E5A"/>
    <w:rsid w:val="00AA2E8B"/>
    <w:rsid w:val="00AA573D"/>
    <w:rsid w:val="00AC4EA9"/>
    <w:rsid w:val="00AC68E4"/>
    <w:rsid w:val="00AD0A71"/>
    <w:rsid w:val="00AD55FA"/>
    <w:rsid w:val="00AF29ED"/>
    <w:rsid w:val="00B00458"/>
    <w:rsid w:val="00B15406"/>
    <w:rsid w:val="00B22F18"/>
    <w:rsid w:val="00B30B37"/>
    <w:rsid w:val="00B3285F"/>
    <w:rsid w:val="00B360DE"/>
    <w:rsid w:val="00B6284E"/>
    <w:rsid w:val="00B6513E"/>
    <w:rsid w:val="00B66C36"/>
    <w:rsid w:val="00B712CF"/>
    <w:rsid w:val="00B73F5B"/>
    <w:rsid w:val="00B74E27"/>
    <w:rsid w:val="00B76C09"/>
    <w:rsid w:val="00B920B8"/>
    <w:rsid w:val="00B9421F"/>
    <w:rsid w:val="00BA0068"/>
    <w:rsid w:val="00BA1BA8"/>
    <w:rsid w:val="00BA2FE7"/>
    <w:rsid w:val="00BA4901"/>
    <w:rsid w:val="00BA65E6"/>
    <w:rsid w:val="00BA7AF0"/>
    <w:rsid w:val="00BB614B"/>
    <w:rsid w:val="00BB66B8"/>
    <w:rsid w:val="00BD2368"/>
    <w:rsid w:val="00BE0D6E"/>
    <w:rsid w:val="00BF17FE"/>
    <w:rsid w:val="00BF1949"/>
    <w:rsid w:val="00C02D94"/>
    <w:rsid w:val="00C12DC3"/>
    <w:rsid w:val="00C21AC0"/>
    <w:rsid w:val="00C35675"/>
    <w:rsid w:val="00C515F6"/>
    <w:rsid w:val="00C57B01"/>
    <w:rsid w:val="00C82A88"/>
    <w:rsid w:val="00CA7172"/>
    <w:rsid w:val="00CB4277"/>
    <w:rsid w:val="00CC2B78"/>
    <w:rsid w:val="00CC2B99"/>
    <w:rsid w:val="00CD2DF2"/>
    <w:rsid w:val="00D254FC"/>
    <w:rsid w:val="00D342EE"/>
    <w:rsid w:val="00D348A4"/>
    <w:rsid w:val="00D51E90"/>
    <w:rsid w:val="00D539BC"/>
    <w:rsid w:val="00D5620E"/>
    <w:rsid w:val="00D61F37"/>
    <w:rsid w:val="00D639C4"/>
    <w:rsid w:val="00D64965"/>
    <w:rsid w:val="00D65202"/>
    <w:rsid w:val="00D65A6F"/>
    <w:rsid w:val="00D83AD4"/>
    <w:rsid w:val="00D90818"/>
    <w:rsid w:val="00DB71F0"/>
    <w:rsid w:val="00DC2335"/>
    <w:rsid w:val="00DC5478"/>
    <w:rsid w:val="00DF1E36"/>
    <w:rsid w:val="00DF2724"/>
    <w:rsid w:val="00E007BF"/>
    <w:rsid w:val="00E02D7A"/>
    <w:rsid w:val="00E16091"/>
    <w:rsid w:val="00E25936"/>
    <w:rsid w:val="00E36542"/>
    <w:rsid w:val="00E408A3"/>
    <w:rsid w:val="00E50E1B"/>
    <w:rsid w:val="00E522BB"/>
    <w:rsid w:val="00E52836"/>
    <w:rsid w:val="00E53DF2"/>
    <w:rsid w:val="00E60490"/>
    <w:rsid w:val="00E6603B"/>
    <w:rsid w:val="00E72E31"/>
    <w:rsid w:val="00E802E8"/>
    <w:rsid w:val="00E8271C"/>
    <w:rsid w:val="00E9323B"/>
    <w:rsid w:val="00EA1C95"/>
    <w:rsid w:val="00EA5E37"/>
    <w:rsid w:val="00EB0C19"/>
    <w:rsid w:val="00EB375F"/>
    <w:rsid w:val="00EE3C92"/>
    <w:rsid w:val="00EF3F14"/>
    <w:rsid w:val="00EF519F"/>
    <w:rsid w:val="00F00235"/>
    <w:rsid w:val="00F173AC"/>
    <w:rsid w:val="00F2193F"/>
    <w:rsid w:val="00F31135"/>
    <w:rsid w:val="00F32CD3"/>
    <w:rsid w:val="00F344D5"/>
    <w:rsid w:val="00F354E4"/>
    <w:rsid w:val="00F550F1"/>
    <w:rsid w:val="00F57DB2"/>
    <w:rsid w:val="00F634DB"/>
    <w:rsid w:val="00F6729E"/>
    <w:rsid w:val="00F823E6"/>
    <w:rsid w:val="00F8792B"/>
    <w:rsid w:val="00F9296D"/>
    <w:rsid w:val="00FB4363"/>
    <w:rsid w:val="00FC18F4"/>
    <w:rsid w:val="00FC3715"/>
    <w:rsid w:val="00FC50B4"/>
    <w:rsid w:val="00FC7315"/>
    <w:rsid w:val="00FD3A02"/>
    <w:rsid w:val="00FD774B"/>
    <w:rsid w:val="00FE68F0"/>
    <w:rsid w:val="00FF24A8"/>
    <w:rsid w:val="00FF401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EA5529"/>
  <w15:docId w15:val="{C2DBAD89-8830-41BB-860A-A22F3FA2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5620E"/>
    <w:rPr>
      <w:rFonts w:eastAsia="Times New Roman" w:cs="Times New Roman"/>
      <w:sz w:val="18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C47A1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C47A1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D5620E"/>
    <w:pPr>
      <w:keepNext/>
      <w:keepLines/>
      <w:spacing w:before="200" w:beforeAutospacing="1" w:afterAutospacing="1"/>
      <w:outlineLvl w:val="2"/>
    </w:pPr>
    <w:rPr>
      <w:b/>
      <w:bCs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0A0F"/>
  </w:style>
  <w:style w:type="paragraph" w:styleId="Voettekst">
    <w:name w:val="footer"/>
    <w:basedOn w:val="Standaard"/>
    <w:link w:val="Voet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0A0F"/>
  </w:style>
  <w:style w:type="paragraph" w:styleId="Ballontekst">
    <w:name w:val="Balloon Text"/>
    <w:basedOn w:val="Standaard"/>
    <w:link w:val="BallontekstChar"/>
    <w:uiPriority w:val="99"/>
    <w:semiHidden/>
    <w:unhideWhenUsed/>
    <w:rsid w:val="003A0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A0F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rsid w:val="003A0A0F"/>
    <w:rPr>
      <w:rFonts w:ascii="Courier New" w:hAnsi="Courier New" w:cs="Courier New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A0A0F"/>
    <w:rPr>
      <w:rFonts w:ascii="Courier New" w:eastAsia="Times New Roman" w:hAnsi="Courier New" w:cs="Courier New"/>
      <w:lang w:eastAsia="nl-NL"/>
    </w:rPr>
  </w:style>
  <w:style w:type="character" w:styleId="Hyperlink">
    <w:name w:val="Hyperlink"/>
    <w:rsid w:val="003A0A0F"/>
    <w:rPr>
      <w:color w:val="0000FF"/>
      <w:u w:val="single"/>
    </w:rPr>
  </w:style>
  <w:style w:type="paragraph" w:customStyle="1" w:styleId="Default">
    <w:name w:val="Default"/>
    <w:rsid w:val="003A0A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C47A1"/>
    <w:rPr>
      <w:rFonts w:eastAsiaTheme="majorEastAsia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rsid w:val="000C47A1"/>
    <w:rPr>
      <w:rFonts w:eastAsiaTheme="majorEastAsia" w:cstheme="majorBidi"/>
      <w:sz w:val="24"/>
      <w:szCs w:val="26"/>
    </w:rPr>
  </w:style>
  <w:style w:type="paragraph" w:styleId="Lijstalinea">
    <w:name w:val="List Paragraph"/>
    <w:basedOn w:val="Standaard"/>
    <w:uiPriority w:val="34"/>
    <w:qFormat/>
    <w:rsid w:val="00A43C6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rsid w:val="00D5620E"/>
    <w:rPr>
      <w:rFonts w:eastAsia="Times New Roman" w:cs="Times New Roman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0%20Algemene%20Zaken\Communicatie\Huisstijl\Sjabloon%20docu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72286-C5B5-4E5C-AA73-9251EE72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document</Template>
  <TotalTime>0</TotalTime>
  <Pages>3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Marieke van der Ree</dc:creator>
  <cp:lastModifiedBy>Evaluatie BVS schooladvies</cp:lastModifiedBy>
  <cp:revision>2</cp:revision>
  <dcterms:created xsi:type="dcterms:W3CDTF">2024-03-01T12:58:00Z</dcterms:created>
  <dcterms:modified xsi:type="dcterms:W3CDTF">2024-03-01T12:58:00Z</dcterms:modified>
</cp:coreProperties>
</file>